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26B8C" w:rsidRDefault="002E2162">
      <w:pPr>
        <w:jc w:val="center"/>
        <w:rPr>
          <w:color w:val="000000"/>
        </w:rPr>
      </w:pPr>
      <w:bookmarkStart w:id="0" w:name="_GoBack"/>
      <w:bookmarkEnd w:id="0"/>
      <w:r>
        <w:rPr>
          <w:noProof/>
          <w:color w:val="000000"/>
          <w:sz w:val="20"/>
        </w:rPr>
        <mc:AlternateContent>
          <mc:Choice Requires="wps">
            <w:drawing>
              <wp:anchor distT="0" distB="0" distL="114300" distR="114300" simplePos="0" relativeHeight="251654656" behindDoc="0" locked="0" layoutInCell="1" allowOverlap="1">
                <wp:simplePos x="0" y="0"/>
                <wp:positionH relativeFrom="column">
                  <wp:posOffset>226695</wp:posOffset>
                </wp:positionH>
                <wp:positionV relativeFrom="paragraph">
                  <wp:posOffset>114300</wp:posOffset>
                </wp:positionV>
                <wp:extent cx="5143500" cy="2293620"/>
                <wp:effectExtent l="0" t="0" r="0" b="0"/>
                <wp:wrapNone/>
                <wp:docPr id="9"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43500" cy="2293620"/>
                        </a:xfrm>
                        <a:prstGeom prst="rect">
                          <a:avLst/>
                        </a:prstGeom>
                        <a:extLst>
                          <a:ext uri="{AF507438-7753-43E0-B8FC-AC1667EBCBE1}">
                            <a14:hiddenEffects xmlns:a14="http://schemas.microsoft.com/office/drawing/2010/main">
                              <a:effectLst/>
                            </a14:hiddenEffects>
                          </a:ext>
                        </a:extLst>
                      </wps:spPr>
                      <wps:txbx>
                        <w:txbxContent>
                          <w:p w:rsidR="002E2162" w:rsidRDefault="002E2162" w:rsidP="002E2162">
                            <w:pPr>
                              <w:pStyle w:val="Normlnweb"/>
                              <w:spacing w:before="0" w:beforeAutospacing="0" w:after="0" w:afterAutospacing="0"/>
                              <w:jc w:val="center"/>
                            </w:pPr>
                            <w:r>
                              <w:rPr>
                                <w:b/>
                                <w:bCs/>
                                <w:i/>
                                <w:iCs/>
                                <w:color w:val="808080"/>
                                <w:sz w:val="88"/>
                                <w:szCs w:val="88"/>
                                <w14:textOutline w14:w="9525" w14:cap="flat" w14:cmpd="sng" w14:algn="ctr">
                                  <w14:solidFill>
                                    <w14:srgbClr w14:val="000000"/>
                                  </w14:solidFill>
                                  <w14:prstDash w14:val="solid"/>
                                  <w14:round/>
                                </w14:textOutline>
                              </w:rPr>
                              <w:t xml:space="preserve">BORECKÝ </w:t>
                            </w:r>
                          </w:p>
                        </w:txbxContent>
                      </wps:txbx>
                      <wps:bodyPr wrap="square" numCol="1" fromWordArt="1">
                        <a:prstTxWarp prst="textArchUpPour">
                          <a:avLst>
                            <a:gd name="adj1" fmla="val 10800000"/>
                            <a:gd name="adj2"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6" type="#_x0000_t202" style="position:absolute;left:0;text-align:left;margin-left:17.85pt;margin-top:9pt;width:405pt;height:180.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pQdaAIAAM8EAAAOAAAAZHJzL2Uyb0RvYy54bWysVE2P2jAQvVfqf7B8h3zxtRFhBSz0sm1X&#10;WlZ7NrZD0saxaxsSVPW/d+wEFm0vVVUOJrYnb2bee5P5fSsqdOLalLLOcDQMMeI1laysDxl+2W0H&#10;M4yMJTUjlax5hs/c4PvFxw/zRqU8loWsGNcIQGqTNirDhbUqDQJDCy6IGUrFa7jMpRbEwlYfAqZJ&#10;A+iiCuIwnASN1ExpSbkxcPrQXeKFx89zTu3XPDfcoirDUJv1q/br3q3BYk7SgyaqKGlfBvmHKgQp&#10;a0h6hXoglqCjLv+AEiXV0sjcDqkUgczzknLfA3QThe+6eS6I4r4XIMeoK03m/8HSL6cnjUqW4TuM&#10;aiJAoldgdKktShw5jTIpxDwriLLtSrYgsm/UqEdJvxtUy3VB6gNfai2bghMGxUUA1R/7FnZnBbj+&#10;dMdbu2El6BA5+OAGv0tmXKZ981kyeIUcrfTZ2lwLRy8QhqAEUPJ8VQ8QEYXDcTRKxiFcUbiL47tk&#10;Ent9A5JeXlfa2E9cCuQeMqzBHh6enB6NdeWQ9BLisgEynPdPnZw/l9txOB0ls8F0Ok4Go2QTDlaz&#10;7XqwXEeTyXSzWq820S8HGo3SomSM1xtvQ3NxVzT6O/V6n3e+uPqLe7BLte9z+A6g6su/r95z7Gjt&#10;CLbtvu2F3Ut2BrYbsH+GzY8j0RyUO4q1hGkBuXItRe8Gt3dEOHp27SvRqufQQrqlpsWLepJH/cam&#10;Cz6w3lKEfXNwooLZOpEKReEsdL9+/G7C4tswULOLAV28RFeFuhJcDqOWYJJt6eVzbuqagki3ganx&#10;7/QT7sbydu+j3r5Di98AAAD//wMAUEsDBBQABgAIAAAAIQAr4p9c3AAAAAkBAAAPAAAAZHJzL2Rv&#10;d25yZXYueG1sTI/NTsMwEITvSLyDtUjcqNNCaUjjVBU/EgculHDfxtskIl5Hsdukb8/2BMedbzQ7&#10;k28m16kTDaH1bGA+S0ARV962XBsov97uUlAhIlvsPJOBMwXYFNdXOWbWj/xJp12slYRwyNBAE2Of&#10;aR2qhhyGme+JhR384DDKOdTaDjhKuOv0IkketcOW5UODPT03VP3sjs5AjHY7P5evLrx/Tx8vY5NU&#10;SyyNub2ZtmtQkab4Z4ZLfakOhXTa+yPboDoD98uVOEVPZZLw9OEi7AWsnhagi1z/X1D8AgAA//8D&#10;AFBLAQItABQABgAIAAAAIQC2gziS/gAAAOEBAAATAAAAAAAAAAAAAAAAAAAAAABbQ29udGVudF9U&#10;eXBlc10ueG1sUEsBAi0AFAAGAAgAAAAhADj9If/WAAAAlAEAAAsAAAAAAAAAAAAAAAAALwEAAF9y&#10;ZWxzLy5yZWxzUEsBAi0AFAAGAAgAAAAhANTqlB1oAgAAzwQAAA4AAAAAAAAAAAAAAAAALgIAAGRy&#10;cy9lMm9Eb2MueG1sUEsBAi0AFAAGAAgAAAAhACvin1zcAAAACQEAAA8AAAAAAAAAAAAAAAAAwgQA&#10;AGRycy9kb3ducmV2LnhtbFBLBQYAAAAABAAEAPMAAADLBQAAAAA=&#10;" filled="f" stroked="f">
                <o:lock v:ext="edit" shapetype="t"/>
                <v:textbox style="mso-fit-shape-to-text:t">
                  <w:txbxContent>
                    <w:p w:rsidR="002E2162" w:rsidRDefault="002E2162" w:rsidP="002E2162">
                      <w:pPr>
                        <w:pStyle w:val="Normlnweb"/>
                        <w:spacing w:before="0" w:beforeAutospacing="0" w:after="0" w:afterAutospacing="0"/>
                        <w:jc w:val="center"/>
                      </w:pPr>
                      <w:r>
                        <w:rPr>
                          <w:b/>
                          <w:bCs/>
                          <w:i/>
                          <w:iCs/>
                          <w:color w:val="808080"/>
                          <w:sz w:val="88"/>
                          <w:szCs w:val="88"/>
                          <w14:textOutline w14:w="9525" w14:cap="flat" w14:cmpd="sng" w14:algn="ctr">
                            <w14:solidFill>
                              <w14:srgbClr w14:val="000000"/>
                            </w14:solidFill>
                            <w14:prstDash w14:val="solid"/>
                            <w14:round/>
                          </w14:textOutline>
                        </w:rPr>
                        <w:t xml:space="preserve">BORECKÝ </w:t>
                      </w:r>
                    </w:p>
                  </w:txbxContent>
                </v:textbox>
              </v:shape>
            </w:pict>
          </mc:Fallback>
        </mc:AlternateContent>
      </w:r>
    </w:p>
    <w:p w:rsidR="00426B8C" w:rsidRDefault="00426B8C">
      <w:pPr>
        <w:jc w:val="center"/>
        <w:rPr>
          <w:color w:val="000000"/>
        </w:rPr>
      </w:pPr>
    </w:p>
    <w:p w:rsidR="00426B8C" w:rsidRDefault="00426B8C">
      <w:pPr>
        <w:jc w:val="center"/>
        <w:rPr>
          <w:color w:val="000000"/>
        </w:rPr>
      </w:pPr>
    </w:p>
    <w:p w:rsidR="00426B8C" w:rsidRDefault="002E2162">
      <w:pPr>
        <w:jc w:val="center"/>
        <w:rPr>
          <w:color w:val="000000"/>
        </w:rPr>
      </w:pPr>
      <w:r>
        <w:rPr>
          <w:noProof/>
          <w:color w:val="000000"/>
          <w:sz w:val="20"/>
        </w:rPr>
        <mc:AlternateContent>
          <mc:Choice Requires="wps">
            <w:drawing>
              <wp:anchor distT="0" distB="0" distL="114300" distR="114300" simplePos="0" relativeHeight="251655680" behindDoc="0" locked="0" layoutInCell="1" allowOverlap="1">
                <wp:simplePos x="0" y="0"/>
                <wp:positionH relativeFrom="column">
                  <wp:posOffset>685800</wp:posOffset>
                </wp:positionH>
                <wp:positionV relativeFrom="paragraph">
                  <wp:posOffset>160020</wp:posOffset>
                </wp:positionV>
                <wp:extent cx="4688205" cy="2735580"/>
                <wp:effectExtent l="0" t="0" r="0" b="8890"/>
                <wp:wrapNone/>
                <wp:docPr id="8"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88205" cy="2735580"/>
                        </a:xfrm>
                        <a:prstGeom prst="rect">
                          <a:avLst/>
                        </a:prstGeom>
                        <a:extLst>
                          <a:ext uri="{AF507438-7753-43E0-B8FC-AC1667EBCBE1}">
                            <a14:hiddenEffects xmlns:a14="http://schemas.microsoft.com/office/drawing/2010/main">
                              <a:effectLst/>
                            </a14:hiddenEffects>
                          </a:ext>
                        </a:extLst>
                      </wps:spPr>
                      <wps:txbx>
                        <w:txbxContent>
                          <w:p w:rsidR="002E2162" w:rsidRDefault="002E2162" w:rsidP="002E2162">
                            <w:pPr>
                              <w:pStyle w:val="Normlnweb"/>
                              <w:spacing w:before="0" w:beforeAutospacing="0" w:after="0" w:afterAutospacing="0"/>
                              <w:jc w:val="center"/>
                            </w:pPr>
                            <w:r>
                              <w:rPr>
                                <w:b/>
                                <w:bCs/>
                                <w:i/>
                                <w:iCs/>
                                <w:color w:val="808080"/>
                                <w:sz w:val="88"/>
                                <w:szCs w:val="88"/>
                                <w14:textOutline w14:w="9525" w14:cap="flat" w14:cmpd="sng" w14:algn="ctr">
                                  <w14:solidFill>
                                    <w14:srgbClr w14:val="000000"/>
                                  </w14:solidFill>
                                  <w14:prstDash w14:val="solid"/>
                                  <w14:round/>
                                </w14:textOutline>
                              </w:rPr>
                              <w:t>ZPRAVODAJ</w:t>
                            </w:r>
                          </w:p>
                        </w:txbxContent>
                      </wps:txbx>
                      <wps:bodyPr wrap="square" numCol="1" fromWordArt="1">
                        <a:prstTxWarp prst="textArchDownPour">
                          <a:avLst>
                            <a:gd name="adj1" fmla="val 0"/>
                            <a:gd name="adj2"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 o:spid="_x0000_s1027" type="#_x0000_t202" style="position:absolute;left:0;text-align:left;margin-left:54pt;margin-top:12.6pt;width:369.15pt;height:215.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JyiZgIAANEEAAAOAAAAZHJzL2Uyb0RvYy54bWysVMlu2zAQvRfoPxC8O5K8CoLlwGsvaRsg&#10;LnKmScpSKy4laUtGkX/vkJYXpJeiqA6UOBy+mXlvRtPHVtToyI2tlMxx8hBjxCVVrJL7HH/bbnop&#10;RtYRyUitJM/xiVv8OPv4YdrojPdVqWrGDQIQabNG57h0TmdRZGnJBbEPSnMJh4UygjjYmn3EDGkA&#10;XdRRP47HUaMM00ZRbi1YV+dDPAv4RcGp+1oUljtU5xhyc2E1Yd35NZpNSbY3RJcV7dIg/5CFIJWE&#10;oFeoFXEEHUz1B5SoqFFWFe6BKhGpoqgoDzVANUn8rpqXkmgeagFyrL7SZP8fLP1yfDaoYjkGoSQR&#10;INErMDo3Dg09OY22Gfi8aPBy7UK1IHIo1OonRX9YJNWyJHLP58aopuSEQXIJQHXmUML2pAE3WLe8&#10;dWtWgQ6Jh4/u8M/BrI+0az4rBlfIwakQrS2M8PQCYQhSACVPV/UAEVEwDsdp2o9HGFE4608Go1Ea&#10;9I1IdrmujXWfuBLIf+TYQHsEeHJ8ss6nQ7KLi48GyGDvvs5y/ppvRvFkOEh7k8lo0BsO1nFvkW6W&#10;vfkyGY8n68VysU7ePGgyzMqKMS7XoQ3tpbuS4d+p1/X5uS+u/cUD2CXb9zFCBZD15R2yDxx7Ws8E&#10;u3bXBsGDAJ7/nWInIL2BKcix/XkghoOAB7FUMDSgWmGU6JrC7z0fnqVt+0qM7qh0EHVuaLlSjXxW&#10;B3Oj1bvvWddbhH33gKKGITuSGl0G8O68f38+iuEJjUKyINJVo3N0D271HNpkUwUBb/WAp9/A3IQ7&#10;3Yz7wbzfB6/bn2j2GwAA//8DAFBLAwQUAAYACAAAACEAGZvH3N4AAAAKAQAADwAAAGRycy9kb3du&#10;cmV2LnhtbEyPzU7DMBCE70i8g7WVuFG7oYmiEKeq+JE4cKGE+zZekqjxOordJn17zAmOoxnNfFPu&#10;FjuIC02+d6xhs1YgiBtnem411J+v9zkIH5ANDo5Jw5U87KrbmxIL42b+oMshtCKWsC9QQxfCWEjp&#10;m44s+rUbiaP37SaLIcqplWbCOZbbQSZKZdJiz3Ghw5GeOmpOh7PVEILZb671i/VvX8v789ypJsVa&#10;67vVsn8EEWgJf2H4xY/oUEWmozuz8WKIWuXxS9CQpAmIGMi32QOIo4ZtmimQVSn/X6h+AAAA//8D&#10;AFBLAQItABQABgAIAAAAIQC2gziS/gAAAOEBAAATAAAAAAAAAAAAAAAAAAAAAABbQ29udGVudF9U&#10;eXBlc10ueG1sUEsBAi0AFAAGAAgAAAAhADj9If/WAAAAlAEAAAsAAAAAAAAAAAAAAAAALwEAAF9y&#10;ZWxzLy5yZWxzUEsBAi0AFAAGAAgAAAAhAPzcnKJmAgAA0QQAAA4AAAAAAAAAAAAAAAAALgIAAGRy&#10;cy9lMm9Eb2MueG1sUEsBAi0AFAAGAAgAAAAhABmbx9zeAAAACgEAAA8AAAAAAAAAAAAAAAAAwAQA&#10;AGRycy9kb3ducmV2LnhtbFBLBQYAAAAABAAEAPMAAADLBQAAAAA=&#10;" filled="f" stroked="f">
                <o:lock v:ext="edit" shapetype="t"/>
                <v:textbox style="mso-fit-shape-to-text:t">
                  <w:txbxContent>
                    <w:p w:rsidR="002E2162" w:rsidRDefault="002E2162" w:rsidP="002E2162">
                      <w:pPr>
                        <w:pStyle w:val="Normlnweb"/>
                        <w:spacing w:before="0" w:beforeAutospacing="0" w:after="0" w:afterAutospacing="0"/>
                        <w:jc w:val="center"/>
                      </w:pPr>
                      <w:r>
                        <w:rPr>
                          <w:b/>
                          <w:bCs/>
                          <w:i/>
                          <w:iCs/>
                          <w:color w:val="808080"/>
                          <w:sz w:val="88"/>
                          <w:szCs w:val="88"/>
                          <w14:textOutline w14:w="9525" w14:cap="flat" w14:cmpd="sng" w14:algn="ctr">
                            <w14:solidFill>
                              <w14:srgbClr w14:val="000000"/>
                            </w14:solidFill>
                            <w14:prstDash w14:val="solid"/>
                            <w14:round/>
                          </w14:textOutline>
                        </w:rPr>
                        <w:t>ZPRAVODAJ</w:t>
                      </w:r>
                    </w:p>
                  </w:txbxContent>
                </v:textbox>
              </v:shape>
            </w:pict>
          </mc:Fallback>
        </mc:AlternateContent>
      </w:r>
    </w:p>
    <w:p w:rsidR="00426B8C" w:rsidRDefault="005431A9">
      <w:pPr>
        <w:jc w:val="center"/>
        <w:rPr>
          <w:color w:val="000000"/>
        </w:rPr>
      </w:pPr>
      <w:r>
        <w:rPr>
          <w:noProof/>
          <w:color w:val="000000"/>
        </w:rPr>
        <w:drawing>
          <wp:inline distT="0" distB="0" distL="0" distR="0">
            <wp:extent cx="1339850" cy="1828800"/>
            <wp:effectExtent l="19050" t="0" r="0" b="0"/>
            <wp:docPr id="1" name="obrázek 1" descr="D:\My PageManager\Inbox\docu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PageManager\Inbox\docu0032.JPG"/>
                    <pic:cNvPicPr>
                      <a:picLocks noChangeAspect="1" noChangeArrowheads="1"/>
                    </pic:cNvPicPr>
                  </pic:nvPicPr>
                  <pic:blipFill>
                    <a:blip r:embed="rId8" cstate="print"/>
                    <a:srcRect/>
                    <a:stretch>
                      <a:fillRect/>
                    </a:stretch>
                  </pic:blipFill>
                  <pic:spPr bwMode="auto">
                    <a:xfrm>
                      <a:off x="0" y="0"/>
                      <a:ext cx="1339850" cy="1828800"/>
                    </a:xfrm>
                    <a:prstGeom prst="rect">
                      <a:avLst/>
                    </a:prstGeom>
                    <a:noFill/>
                    <a:ln w="9525">
                      <a:noFill/>
                      <a:miter lim="800000"/>
                      <a:headEnd/>
                      <a:tailEnd/>
                    </a:ln>
                  </pic:spPr>
                </pic:pic>
              </a:graphicData>
            </a:graphic>
          </wp:inline>
        </w:drawing>
      </w:r>
    </w:p>
    <w:p w:rsidR="00426B8C" w:rsidRDefault="00426B8C">
      <w:pPr>
        <w:jc w:val="center"/>
        <w:rPr>
          <w:color w:val="000000"/>
        </w:rPr>
      </w:pPr>
    </w:p>
    <w:p w:rsidR="00426B8C" w:rsidRDefault="00426B8C">
      <w:pPr>
        <w:jc w:val="center"/>
        <w:rPr>
          <w:color w:val="000000"/>
        </w:rPr>
      </w:pPr>
    </w:p>
    <w:p w:rsidR="00426B8C" w:rsidRDefault="00426B8C">
      <w:pPr>
        <w:jc w:val="center"/>
        <w:rPr>
          <w:color w:val="000000"/>
        </w:rPr>
      </w:pPr>
    </w:p>
    <w:p w:rsidR="00426B8C" w:rsidRDefault="00426B8C">
      <w:pPr>
        <w:jc w:val="center"/>
        <w:rPr>
          <w:color w:val="000000"/>
        </w:rPr>
      </w:pPr>
    </w:p>
    <w:p w:rsidR="00426B8C" w:rsidRDefault="00426B8C">
      <w:pPr>
        <w:jc w:val="center"/>
        <w:rPr>
          <w:color w:val="000000"/>
        </w:rPr>
      </w:pPr>
    </w:p>
    <w:p w:rsidR="00426B8C" w:rsidRDefault="00426B8C">
      <w:pPr>
        <w:jc w:val="center"/>
        <w:rPr>
          <w:color w:val="000000"/>
        </w:rPr>
      </w:pPr>
    </w:p>
    <w:p w:rsidR="00426B8C" w:rsidRDefault="00426B8C">
      <w:pPr>
        <w:jc w:val="center"/>
        <w:rPr>
          <w:color w:val="000000"/>
        </w:rPr>
      </w:pPr>
    </w:p>
    <w:p w:rsidR="00426B8C" w:rsidRDefault="002E2162" w:rsidP="00153306">
      <w:pPr>
        <w:jc w:val="center"/>
        <w:rPr>
          <w:color w:val="000000"/>
        </w:rPr>
      </w:pPr>
      <w:r>
        <w:rPr>
          <w:noProof/>
          <w:color w:val="000000"/>
          <w:sz w:val="20"/>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17145</wp:posOffset>
                </wp:positionV>
                <wp:extent cx="5715000" cy="0"/>
                <wp:effectExtent l="90170" t="86360" r="90805" b="94615"/>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8100">
                          <a:solidFill>
                            <a:srgbClr val="000000"/>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F56B8" id="Line 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5pt" to="450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vSKAIAAGsEAAAOAAAAZHJzL2Uyb0RvYy54bWysVMuO2jAU3VfqP1jeQxIGGCYijKoEuqEd&#10;pJl+gLEdYtUv2YaAqv57r82jnelmVDULx869Pj733OPMH49KogN3Xhhd4WKYY8Q1NUzoXYW/vawG&#10;M4x8IJoRaTSv8Il7/Lj4+GHe25KPTGck4w4BiPZlbyvchWDLLPO044r4obFcQ7A1TpEAS7fLmCM9&#10;oCuZjfJ8mvXGMesM5d7D1+YcxIuE37achqe29TwgWWHgFtLo0riNY7aYk3LniO0EvdAg/8BCEaHh&#10;0BtUQwJBeyf+glKCOuNNG4bUqMy0raA81QDVFPmbap47YnmqBcTx9iaT/3+w9Oth45BgFZ5ipImC&#10;Fq2F5mgalemtLyGh1hsXa6NH/WzXhn73SJu6I3rHE8OXk4VtRdyRvdoSF94C/rb/YhjkkH0wSaZj&#10;61SEBAHQMXXjdOsGPwZE4ePkvpjkOTSNXmMZKa8brfPhMzcKxUmFJXBOwOSw9iESIeU1JZ6jzUpI&#10;mZotNeorfDcrADqGvJGCxWhauN22lg4dSPRLelJZb9Kc2WuW0DpO2FIzFJIGTBBlNMPxBMXhLTnc&#10;ijhLyYEI+c5k4C91ZARqQEWX2dlSPx7yh+VsORsPxqPpcjDOm2bwaVWPB9NVcT9p7pq6boqfsbhi&#10;XHaCMa5jfVd7F+P32edy0c7GvBn8pmT2Gj1JDmSv70Q62SE64OylrWGnjYvdic4AR6fky+2LV+bP&#10;dcr6/Y9Y/AIAAP//AwBQSwMEFAAGAAgAAAAhAACg27vZAAAABAEAAA8AAABkcnMvZG93bnJldi54&#10;bWxMj8FOwzAQRO9I/IO1SFxQaxMBbUOcCoEQFy4tSHDcxEscEa+j2GkCX4/pBY5Ps5p5W2xn14kD&#10;DaH1rOFyqUAQ19603Gh4fXlcrEGEiGyw80wavijAtjw9KTA3fuIdHfaxEamEQ44abIx9LmWoLTkM&#10;S98Tp+zDDw5jwqGRZsAplbtOZkrdSIctpwWLPd1bqj/3o9PwRhU/79zT+7QZ8ftifW2zqwer9fnZ&#10;fHcLItIc/47hVz+pQ5mcKj+yCaLTkB6JGrIViBRulEpcHVmWhfwvX/4AAAD//wMAUEsBAi0AFAAG&#10;AAgAAAAhALaDOJL+AAAA4QEAABMAAAAAAAAAAAAAAAAAAAAAAFtDb250ZW50X1R5cGVzXS54bWxQ&#10;SwECLQAUAAYACAAAACEAOP0h/9YAAACUAQAACwAAAAAAAAAAAAAAAAAvAQAAX3JlbHMvLnJlbHNQ&#10;SwECLQAUAAYACAAAACEAqmn70igCAABrBAAADgAAAAAAAAAAAAAAAAAuAgAAZHJzL2Uyb0RvYy54&#10;bWxQSwECLQAUAAYACAAAACEAAKDbu9kAAAAEAQAADwAAAAAAAAAAAAAAAACCBAAAZHJzL2Rvd25y&#10;ZXYueG1sUEsFBgAAAAAEAAQA8wAAAIgFAAAAAA==&#10;" strokeweight="3pt">
                <v:stroke startarrow="diamond" endarrow="diamond"/>
              </v:line>
            </w:pict>
          </mc:Fallback>
        </mc:AlternateContent>
      </w:r>
    </w:p>
    <w:p w:rsidR="00915888" w:rsidRDefault="00915888" w:rsidP="00915888">
      <w:pPr>
        <w:pStyle w:val="Nadpis1"/>
      </w:pPr>
      <w:r>
        <w:t>Obecní úřad</w:t>
      </w:r>
    </w:p>
    <w:p w:rsidR="00915888" w:rsidRDefault="00915888" w:rsidP="00915888"/>
    <w:p w:rsidR="001C7FA0" w:rsidRDefault="002B2AC2" w:rsidP="002B2AC2">
      <w:pPr>
        <w:pStyle w:val="Odstavecseseznamem"/>
        <w:numPr>
          <w:ilvl w:val="0"/>
          <w:numId w:val="32"/>
        </w:numPr>
        <w:tabs>
          <w:tab w:val="left" w:pos="709"/>
        </w:tabs>
      </w:pPr>
      <w:r w:rsidRPr="002B2AC2">
        <w:t>13. prosince proběhlo v prostorách KZ „Polanka“ vítání občánků naší obce. Celkem bylo vítáno 11 ob</w:t>
      </w:r>
      <w:r>
        <w:t>čánků narozených v období 7</w:t>
      </w:r>
      <w:r w:rsidRPr="002B2AC2">
        <w:t>/201</w:t>
      </w:r>
      <w:r>
        <w:t>3- 10/2014.</w:t>
      </w:r>
    </w:p>
    <w:p w:rsidR="002B2AC2" w:rsidRDefault="002B2AC2" w:rsidP="002B2AC2">
      <w:pPr>
        <w:pStyle w:val="Odstavecseseznamem"/>
        <w:tabs>
          <w:tab w:val="left" w:pos="709"/>
        </w:tabs>
        <w:ind w:left="1004"/>
      </w:pPr>
    </w:p>
    <w:p w:rsidR="002B2AC2" w:rsidRDefault="002B2AC2" w:rsidP="002B2AC2">
      <w:pPr>
        <w:pStyle w:val="Odstavecseseznamem"/>
        <w:numPr>
          <w:ilvl w:val="0"/>
          <w:numId w:val="32"/>
        </w:numPr>
        <w:tabs>
          <w:tab w:val="left" w:pos="709"/>
        </w:tabs>
      </w:pPr>
      <w:r>
        <w:t xml:space="preserve">Obecní úřad </w:t>
      </w:r>
      <w:r w:rsidR="00433113">
        <w:t>bude</w:t>
      </w:r>
      <w:r>
        <w:t xml:space="preserve"> v roce 2015 vybírat následující platby a místní poplatky:</w:t>
      </w:r>
    </w:p>
    <w:p w:rsidR="002B2AC2" w:rsidRDefault="002B2AC2" w:rsidP="002B2AC2">
      <w:pPr>
        <w:pStyle w:val="Odstavecseseznamem"/>
        <w:tabs>
          <w:tab w:val="left" w:pos="709"/>
        </w:tabs>
        <w:ind w:left="1004"/>
      </w:pPr>
    </w:p>
    <w:p w:rsidR="00BE5782" w:rsidRPr="00BE5782" w:rsidRDefault="002B2AC2" w:rsidP="00BE5782">
      <w:pPr>
        <w:pStyle w:val="Odstavecseseznamem"/>
        <w:numPr>
          <w:ilvl w:val="0"/>
          <w:numId w:val="34"/>
        </w:numPr>
        <w:tabs>
          <w:tab w:val="left" w:pos="709"/>
        </w:tabs>
      </w:pPr>
      <w:r>
        <w:t>místní poplatek za svoz komunálního odpadu</w:t>
      </w:r>
      <w:r w:rsidR="00BE5782" w:rsidRPr="00BE5782">
        <w:t xml:space="preserve"> a místní poplatek za psa</w:t>
      </w:r>
    </w:p>
    <w:p w:rsidR="002B2AC2" w:rsidRDefault="002B2AC2" w:rsidP="00EF4544">
      <w:pPr>
        <w:tabs>
          <w:tab w:val="left" w:pos="709"/>
        </w:tabs>
        <w:ind w:left="1701"/>
      </w:pPr>
      <w:r>
        <w:t xml:space="preserve"> (</w:t>
      </w:r>
      <w:r w:rsidR="00BE5782">
        <w:t xml:space="preserve">výše poplatků zůstává stejná jako pro rok 2014), splatnost poplatků je </w:t>
      </w:r>
      <w:r w:rsidR="00EF4544">
        <w:t>do konce</w:t>
      </w:r>
      <w:r w:rsidR="00BE5782">
        <w:t xml:space="preserve"> února 2015</w:t>
      </w:r>
    </w:p>
    <w:p w:rsidR="00BE5782" w:rsidRDefault="00BE5782" w:rsidP="00BE5782">
      <w:pPr>
        <w:tabs>
          <w:tab w:val="left" w:pos="709"/>
        </w:tabs>
        <w:ind w:left="1415"/>
      </w:pPr>
    </w:p>
    <w:p w:rsidR="00BE5782" w:rsidRDefault="00EF4544" w:rsidP="00BE5782">
      <w:pPr>
        <w:pStyle w:val="Odstavecseseznamem"/>
        <w:numPr>
          <w:ilvl w:val="0"/>
          <w:numId w:val="34"/>
        </w:numPr>
        <w:tabs>
          <w:tab w:val="left" w:pos="709"/>
        </w:tabs>
      </w:pPr>
      <w:r>
        <w:t>nájemné za hrobové místo. Platí se na další pětileté období. Částka pro hrobové místo činí 30,-/rok, pro urnové místo: 20,- Kč/rok. Splatnost do konce února 2015</w:t>
      </w:r>
    </w:p>
    <w:p w:rsidR="00EF4544" w:rsidRDefault="00EF4544" w:rsidP="00EF4544">
      <w:pPr>
        <w:pStyle w:val="Odstavecseseznamem"/>
        <w:tabs>
          <w:tab w:val="left" w:pos="709"/>
        </w:tabs>
        <w:ind w:left="1775"/>
      </w:pPr>
    </w:p>
    <w:p w:rsidR="00EF25F6" w:rsidRDefault="00EF4544" w:rsidP="00EF4544">
      <w:pPr>
        <w:pStyle w:val="Odstavecseseznamem"/>
        <w:numPr>
          <w:ilvl w:val="0"/>
          <w:numId w:val="37"/>
        </w:numPr>
      </w:pPr>
      <w:r>
        <w:t>Chtěli bychom vyzvat občany obce k </w:t>
      </w:r>
      <w:r w:rsidR="00BB254C">
        <w:t>větší</w:t>
      </w:r>
      <w:r>
        <w:t xml:space="preserve"> všímavosti </w:t>
      </w:r>
      <w:r w:rsidR="00BB254C">
        <w:t xml:space="preserve">co se </w:t>
      </w:r>
      <w:r w:rsidR="00433113" w:rsidRPr="00433113">
        <w:t xml:space="preserve">děje </w:t>
      </w:r>
      <w:r w:rsidR="00BB254C">
        <w:t xml:space="preserve">kolem </w:t>
      </w:r>
      <w:r w:rsidR="00433113">
        <w:t>nás,</w:t>
      </w:r>
      <w:r w:rsidR="00BB254C">
        <w:t xml:space="preserve"> kdo a jak </w:t>
      </w:r>
      <w:r>
        <w:t xml:space="preserve">zachází s obecním majetkem, který je pořizován z peněz nás všech. </w:t>
      </w:r>
      <w:r w:rsidR="00BB254C">
        <w:t>V letošním roce vynaložila obec částku 26000,- Kč na osázení květníků kolem KZ „Polanka“. Během několika měsíců byly květináče vyrabovány neznámou</w:t>
      </w:r>
      <w:r w:rsidR="008C3606">
        <w:t xml:space="preserve"> osobou</w:t>
      </w:r>
      <w:r w:rsidR="00BB254C">
        <w:t xml:space="preserve"> a tak snaha obce zkrášlit veřejné prostranství přišla vniv</w:t>
      </w:r>
      <w:r w:rsidR="008C3606">
        <w:t xml:space="preserve">eč. Obec květináče znovu osází a do prostoru kolem Polanky proti dalším případným škůdcům umístí fotopasti. </w:t>
      </w:r>
    </w:p>
    <w:p w:rsidR="008C3606" w:rsidRDefault="008C3606" w:rsidP="008C3606">
      <w:pPr>
        <w:pStyle w:val="Odstavecseseznamem"/>
        <w:ind w:left="1068"/>
      </w:pPr>
    </w:p>
    <w:p w:rsidR="00D3493C" w:rsidRDefault="00433113" w:rsidP="00433113">
      <w:pPr>
        <w:pStyle w:val="Odstavecseseznamem"/>
        <w:numPr>
          <w:ilvl w:val="0"/>
          <w:numId w:val="37"/>
        </w:numPr>
      </w:pPr>
      <w:r w:rsidRPr="00433113">
        <w:t xml:space="preserve">Obec Štěnovický Borek informuje občany obce o možnosti zasílání připomínek na zlepšení života v obci prostřednictvím emailu: </w:t>
      </w:r>
      <w:hyperlink r:id="rId9" w:history="1">
        <w:r w:rsidRPr="00895C64">
          <w:rPr>
            <w:rStyle w:val="Hypertextovodkaz"/>
          </w:rPr>
          <w:t>info@stenovickyborek.cz</w:t>
        </w:r>
      </w:hyperlink>
      <w:r w:rsidRPr="00433113">
        <w:t>.</w:t>
      </w:r>
    </w:p>
    <w:p w:rsidR="00433113" w:rsidRDefault="00433113" w:rsidP="00D3493C">
      <w:pPr>
        <w:pStyle w:val="Odstavecseseznamem"/>
        <w:ind w:left="1070"/>
      </w:pPr>
    </w:p>
    <w:p w:rsidR="008C3606" w:rsidRDefault="008C3606" w:rsidP="00EF4544">
      <w:pPr>
        <w:pStyle w:val="Odstavecseseznamem"/>
        <w:numPr>
          <w:ilvl w:val="0"/>
          <w:numId w:val="37"/>
        </w:numPr>
      </w:pPr>
      <w:r>
        <w:t xml:space="preserve">Obecní zastupitelstvo informuje občany, že z důvodu revize </w:t>
      </w:r>
      <w:r w:rsidR="002215E5" w:rsidRPr="002215E5">
        <w:t>a údržby dětských atrakcí</w:t>
      </w:r>
      <w:r w:rsidR="002215E5">
        <w:t xml:space="preserve"> </w:t>
      </w:r>
      <w:r w:rsidR="00433113">
        <w:t>je</w:t>
      </w:r>
      <w:r>
        <w:t xml:space="preserve"> dětské hřiště </w:t>
      </w:r>
      <w:r w:rsidR="002215E5">
        <w:t>u KZ „Polanka“ do března 2015</w:t>
      </w:r>
      <w:r w:rsidR="00433113">
        <w:t xml:space="preserve"> uzavřeno</w:t>
      </w:r>
      <w:r w:rsidR="002215E5">
        <w:t xml:space="preserve">. </w:t>
      </w:r>
    </w:p>
    <w:p w:rsidR="00BD24A8" w:rsidRDefault="00BD24A8" w:rsidP="00BD24A8">
      <w:pPr>
        <w:pStyle w:val="Odstavecseseznamem"/>
        <w:ind w:left="1068"/>
      </w:pPr>
    </w:p>
    <w:p w:rsidR="00D3493C" w:rsidRDefault="00D3493C" w:rsidP="00D3493C">
      <w:pPr>
        <w:pStyle w:val="Odstavecseseznamem"/>
        <w:ind w:left="1070"/>
      </w:pPr>
    </w:p>
    <w:p w:rsidR="00D3493C" w:rsidRDefault="00D3493C" w:rsidP="00D3493C">
      <w:pPr>
        <w:pStyle w:val="Odstavecseseznamem"/>
        <w:ind w:left="1070"/>
      </w:pPr>
    </w:p>
    <w:p w:rsidR="00D3493C" w:rsidRDefault="00D3493C" w:rsidP="00D3493C">
      <w:pPr>
        <w:pStyle w:val="Odstavecseseznamem"/>
        <w:ind w:left="1070"/>
      </w:pPr>
    </w:p>
    <w:p w:rsidR="00D3493C" w:rsidRDefault="00D3493C" w:rsidP="00D3493C">
      <w:pPr>
        <w:pStyle w:val="Odstavecseseznamem"/>
        <w:ind w:left="1070"/>
      </w:pPr>
    </w:p>
    <w:p w:rsidR="002215E5" w:rsidRDefault="002215E5" w:rsidP="00EF4544">
      <w:pPr>
        <w:pStyle w:val="Odstavecseseznamem"/>
        <w:numPr>
          <w:ilvl w:val="0"/>
          <w:numId w:val="37"/>
        </w:numPr>
      </w:pPr>
      <w:r>
        <w:t>Upozorňujeme občany, že</w:t>
      </w:r>
      <w:r w:rsidR="00BD24A8">
        <w:t xml:space="preserve"> i v nadcházejícím zimním období</w:t>
      </w:r>
      <w:r>
        <w:t xml:space="preserve"> by</w:t>
      </w:r>
      <w:r w:rsidR="00433113">
        <w:t xml:space="preserve"> si</w:t>
      </w:r>
      <w:r>
        <w:t xml:space="preserve"> měli být vědomi toho, co používají </w:t>
      </w:r>
      <w:r w:rsidR="00433113">
        <w:t>za</w:t>
      </w:r>
      <w:r>
        <w:t xml:space="preserve"> palivo. </w:t>
      </w:r>
      <w:r w:rsidR="00BD24A8">
        <w:t xml:space="preserve">Plasty a materiály, jejichž spalováním dochází k znečišťování ovzduší, do kotlů nepatří. Všichni bychom měli dbát na to, aby kolem nás bylo čisto, a to včetně ovzduší. </w:t>
      </w:r>
    </w:p>
    <w:p w:rsidR="00BD24A8" w:rsidRDefault="00BD24A8" w:rsidP="00BD24A8">
      <w:pPr>
        <w:pStyle w:val="Odstavecseseznamem"/>
        <w:ind w:left="1068"/>
      </w:pPr>
    </w:p>
    <w:p w:rsidR="00BD24A8" w:rsidRDefault="00BD24A8" w:rsidP="00EF4544">
      <w:pPr>
        <w:pStyle w:val="Odstavecseseznamem"/>
        <w:numPr>
          <w:ilvl w:val="0"/>
          <w:numId w:val="37"/>
        </w:numPr>
      </w:pPr>
      <w:r>
        <w:t xml:space="preserve">Informujeme občany, že v prosinci letošního roku proběhla dlouho očekávaná oprava přečerpávací stanice ve Štěnovickém Borku – Na Novině. Investice byla velká a proto v souvislosti s tím, </w:t>
      </w:r>
      <w:r w:rsidR="00740EF1">
        <w:t>chceme</w:t>
      </w:r>
      <w:r>
        <w:t xml:space="preserve"> připomen</w:t>
      </w:r>
      <w:r w:rsidR="00CD6FD5">
        <w:t>out občanům, co by neměli splachovat do kanalizace –</w:t>
      </w:r>
      <w:r w:rsidR="00204503">
        <w:t xml:space="preserve"> samostatný článek str. 6</w:t>
      </w:r>
    </w:p>
    <w:p w:rsidR="00D3240E" w:rsidRDefault="00D3240E" w:rsidP="001C1ACE"/>
    <w:p w:rsidR="00CD6FD5" w:rsidRDefault="00D3240E" w:rsidP="00D3240E">
      <w:pPr>
        <w:pStyle w:val="Odstavecseseznamem"/>
        <w:ind w:left="1134"/>
      </w:pPr>
      <w:r>
        <w:t xml:space="preserve"> </w:t>
      </w:r>
    </w:p>
    <w:p w:rsidR="00D3240E" w:rsidRDefault="00D3240E" w:rsidP="00D3240E">
      <w:pPr>
        <w:pStyle w:val="Odstavecseseznamem"/>
        <w:numPr>
          <w:ilvl w:val="0"/>
          <w:numId w:val="37"/>
        </w:numPr>
        <w:ind w:left="1134" w:hanging="425"/>
      </w:pPr>
      <w:r>
        <w:t xml:space="preserve">Obecní úřad obdržel veřejné poděkování adresované bývalému vedení obce a rádi bychom toto poděkování zveřejnili: </w:t>
      </w:r>
    </w:p>
    <w:p w:rsidR="00D3240E" w:rsidRDefault="00D3240E" w:rsidP="00D3240E"/>
    <w:p w:rsidR="00D3493C" w:rsidRDefault="00D3493C" w:rsidP="00D3240E">
      <w:pPr>
        <w:jc w:val="center"/>
        <w:rPr>
          <w:i/>
        </w:rPr>
      </w:pPr>
    </w:p>
    <w:p w:rsidR="00D3493C" w:rsidRDefault="00D3493C" w:rsidP="00D3240E">
      <w:pPr>
        <w:jc w:val="center"/>
        <w:rPr>
          <w:i/>
        </w:rPr>
      </w:pPr>
    </w:p>
    <w:p w:rsidR="00D3240E" w:rsidRDefault="00D3240E" w:rsidP="00D3240E">
      <w:pPr>
        <w:jc w:val="center"/>
        <w:rPr>
          <w:i/>
        </w:rPr>
      </w:pPr>
      <w:r w:rsidRPr="00D3240E">
        <w:rPr>
          <w:i/>
        </w:rPr>
        <w:t>Veřejné poděkování z</w:t>
      </w:r>
      <w:r>
        <w:rPr>
          <w:i/>
        </w:rPr>
        <w:t>a</w:t>
      </w:r>
      <w:r w:rsidRPr="00D3240E">
        <w:rPr>
          <w:i/>
        </w:rPr>
        <w:t xml:space="preserve"> vedení obce</w:t>
      </w:r>
    </w:p>
    <w:p w:rsidR="00D3240E" w:rsidRPr="00D3240E" w:rsidRDefault="00D3240E" w:rsidP="00D3240E">
      <w:pPr>
        <w:jc w:val="center"/>
        <w:rPr>
          <w:i/>
        </w:rPr>
      </w:pPr>
      <w:r>
        <w:rPr>
          <w:i/>
        </w:rPr>
        <w:t>bývalému zastupitelstvu obce pod vedení starosty pana Jiřího Vojty</w:t>
      </w:r>
      <w:r w:rsidR="000E2480">
        <w:rPr>
          <w:i/>
        </w:rPr>
        <w:t xml:space="preserve"> a místostarosty Ladislava Kesla za trvalé zkrásnění naších obcí. Neopomněli obnovit pietní památníky, rybníky, zeleň, veřejné prostory. Patří jim veřejné poděkování, že pracovali ku prospěchu všech občanů.  Náleží Vám za to pochvala a velký dík. </w:t>
      </w:r>
    </w:p>
    <w:p w:rsidR="00D3240E" w:rsidRDefault="00D3240E" w:rsidP="00D3240E"/>
    <w:p w:rsidR="00D3240E" w:rsidRDefault="00D3493C" w:rsidP="00D3240E">
      <w:r>
        <w:rPr>
          <w:noProof/>
        </w:rPr>
        <w:drawing>
          <wp:anchor distT="0" distB="0" distL="114300" distR="114300" simplePos="0" relativeHeight="251658240" behindDoc="1" locked="0" layoutInCell="1" allowOverlap="1">
            <wp:simplePos x="0" y="0"/>
            <wp:positionH relativeFrom="column">
              <wp:posOffset>1566545</wp:posOffset>
            </wp:positionH>
            <wp:positionV relativeFrom="paragraph">
              <wp:posOffset>149225</wp:posOffset>
            </wp:positionV>
            <wp:extent cx="2307590" cy="2286000"/>
            <wp:effectExtent l="0" t="0" r="111760" b="0"/>
            <wp:wrapNone/>
            <wp:docPr id="2" name="obrázek 1" descr="C:\Users\CzechPoint\AppData\Local\Microsoft\Windows\Temporary Internet Files\Content.IE5\6IV0CM0S\MC9004348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echPoint\AppData\Local\Microsoft\Windows\Temporary Internet Files\Content.IE5\6IV0CM0S\MC900434842[1].png"/>
                    <pic:cNvPicPr>
                      <a:picLocks noChangeAspect="1" noChangeArrowheads="1"/>
                    </pic:cNvPicPr>
                  </pic:nvPicPr>
                  <pic:blipFill>
                    <a:blip r:embed="rId10" cstate="print"/>
                    <a:srcRect/>
                    <a:stretch>
                      <a:fillRect/>
                    </a:stretch>
                  </pic:blipFill>
                  <pic:spPr bwMode="auto">
                    <a:xfrm rot="1820422">
                      <a:off x="0" y="0"/>
                      <a:ext cx="2307590" cy="2286000"/>
                    </a:xfrm>
                    <a:prstGeom prst="rect">
                      <a:avLst/>
                    </a:prstGeom>
                    <a:noFill/>
                    <a:ln w="9525">
                      <a:noFill/>
                      <a:miter lim="800000"/>
                      <a:headEnd/>
                      <a:tailEnd/>
                    </a:ln>
                  </pic:spPr>
                </pic:pic>
              </a:graphicData>
            </a:graphic>
          </wp:anchor>
        </w:drawing>
      </w:r>
    </w:p>
    <w:p w:rsidR="00D3240E" w:rsidRDefault="00D3240E" w:rsidP="00D3240E"/>
    <w:p w:rsidR="00D3240E" w:rsidRDefault="00D3240E" w:rsidP="00D3240E"/>
    <w:p w:rsidR="008C3606" w:rsidRDefault="008C3606" w:rsidP="008C3606"/>
    <w:p w:rsidR="008C3606" w:rsidRDefault="008C3606" w:rsidP="008C3606"/>
    <w:p w:rsidR="008C3606" w:rsidRDefault="008C3606" w:rsidP="008C3606"/>
    <w:p w:rsidR="00EF25F6" w:rsidRDefault="00EF25F6" w:rsidP="001C7FA0">
      <w:pPr>
        <w:pStyle w:val="Odstavecseseznamem"/>
      </w:pPr>
    </w:p>
    <w:p w:rsidR="00EF25F6" w:rsidRDefault="00EF25F6" w:rsidP="001C7FA0">
      <w:pPr>
        <w:pStyle w:val="Odstavecseseznamem"/>
      </w:pPr>
    </w:p>
    <w:p w:rsidR="00EF25F6" w:rsidRDefault="00EF25F6" w:rsidP="001C7FA0">
      <w:pPr>
        <w:pStyle w:val="Odstavecseseznamem"/>
      </w:pPr>
    </w:p>
    <w:p w:rsidR="00EF25F6" w:rsidRDefault="00EF25F6" w:rsidP="001C7FA0">
      <w:pPr>
        <w:pStyle w:val="Odstavecseseznamem"/>
      </w:pPr>
    </w:p>
    <w:p w:rsidR="00EF25F6" w:rsidRDefault="00EF25F6" w:rsidP="001C7FA0">
      <w:pPr>
        <w:pStyle w:val="Odstavecseseznamem"/>
      </w:pPr>
    </w:p>
    <w:p w:rsidR="00EF25F6" w:rsidRDefault="00EF25F6" w:rsidP="001C7FA0">
      <w:pPr>
        <w:pStyle w:val="Odstavecseseznamem"/>
      </w:pPr>
    </w:p>
    <w:p w:rsidR="00EF25F6" w:rsidRDefault="00EF25F6" w:rsidP="001C7FA0">
      <w:pPr>
        <w:pStyle w:val="Odstavecseseznamem"/>
      </w:pPr>
    </w:p>
    <w:p w:rsidR="00EF25F6" w:rsidRDefault="00EF25F6" w:rsidP="001C7FA0">
      <w:pPr>
        <w:pStyle w:val="Odstavecseseznamem"/>
      </w:pPr>
    </w:p>
    <w:p w:rsidR="00EF25F6" w:rsidRDefault="00EF25F6" w:rsidP="001C7FA0">
      <w:pPr>
        <w:pStyle w:val="Odstavecseseznamem"/>
      </w:pPr>
    </w:p>
    <w:p w:rsidR="001C1ACE" w:rsidRDefault="001C1ACE" w:rsidP="001C1ACE">
      <w:pPr>
        <w:pStyle w:val="Odstavecseseznamem"/>
        <w:jc w:val="center"/>
        <w:rPr>
          <w:i/>
        </w:rPr>
      </w:pPr>
    </w:p>
    <w:p w:rsidR="00EF25F6" w:rsidRDefault="00EF25F6" w:rsidP="001C7FA0">
      <w:pPr>
        <w:pStyle w:val="Odstavecseseznamem"/>
      </w:pPr>
    </w:p>
    <w:p w:rsidR="00EF25F6" w:rsidRDefault="00EF25F6" w:rsidP="001C7FA0">
      <w:pPr>
        <w:pStyle w:val="Odstavecseseznamem"/>
      </w:pPr>
    </w:p>
    <w:p w:rsidR="00EF25F6" w:rsidRDefault="00EF25F6" w:rsidP="001C7FA0">
      <w:pPr>
        <w:pStyle w:val="Odstavecseseznamem"/>
      </w:pPr>
    </w:p>
    <w:p w:rsidR="001C1ACE" w:rsidRDefault="001C1ACE" w:rsidP="001C7FA0">
      <w:pPr>
        <w:pStyle w:val="Odstavecseseznamem"/>
      </w:pPr>
    </w:p>
    <w:p w:rsidR="001C1ACE" w:rsidRDefault="001C1ACE" w:rsidP="001C7FA0">
      <w:pPr>
        <w:pStyle w:val="Odstavecseseznamem"/>
      </w:pPr>
    </w:p>
    <w:p w:rsidR="001C1ACE" w:rsidRDefault="001C1ACE" w:rsidP="001C7FA0">
      <w:pPr>
        <w:pStyle w:val="Odstavecseseznamem"/>
      </w:pPr>
    </w:p>
    <w:p w:rsidR="001C1ACE" w:rsidRDefault="001C1ACE" w:rsidP="001C7FA0">
      <w:pPr>
        <w:pStyle w:val="Odstavecseseznamem"/>
      </w:pPr>
    </w:p>
    <w:p w:rsidR="00EF25F6" w:rsidRDefault="00EF25F6" w:rsidP="001C7FA0">
      <w:pPr>
        <w:pStyle w:val="Odstavecseseznamem"/>
      </w:pPr>
    </w:p>
    <w:p w:rsidR="00FB3614" w:rsidRDefault="00FB3614" w:rsidP="00FB3614">
      <w:pPr>
        <w:shd w:val="clear" w:color="auto" w:fill="B3B3B3"/>
        <w:rPr>
          <w:b/>
          <w:bCs/>
          <w:i/>
          <w:iCs/>
        </w:rPr>
      </w:pPr>
      <w:r>
        <w:rPr>
          <w:b/>
          <w:bCs/>
          <w:i/>
          <w:iCs/>
        </w:rPr>
        <w:t xml:space="preserve">Vydává Obecní úřad Štěnovický Borek. Redakční rada: Zdeněk Albl, Pavel Pech,  Bc. Alena Valešová. </w:t>
      </w:r>
    </w:p>
    <w:p w:rsidR="00FB3614" w:rsidRPr="00FB3614" w:rsidRDefault="00FB3614" w:rsidP="00FB3614">
      <w:pPr>
        <w:shd w:val="clear" w:color="auto" w:fill="B3B3B3"/>
        <w:rPr>
          <w:b/>
          <w:bCs/>
          <w:i/>
          <w:iCs/>
        </w:rPr>
      </w:pPr>
      <w:r>
        <w:rPr>
          <w:b/>
          <w:bCs/>
          <w:i/>
          <w:iCs/>
        </w:rPr>
        <w:t>Evidováno pod číslem: MK ČR E 11015.</w:t>
      </w:r>
      <w:r>
        <w:rPr>
          <w:b/>
          <w:bCs/>
          <w:i/>
          <w:iCs/>
        </w:rPr>
        <w:tab/>
      </w:r>
      <w:r>
        <w:rPr>
          <w:b/>
          <w:bCs/>
          <w:i/>
          <w:iCs/>
        </w:rPr>
        <w:tab/>
      </w:r>
      <w:r>
        <w:rPr>
          <w:b/>
          <w:bCs/>
          <w:i/>
          <w:iCs/>
        </w:rPr>
        <w:tab/>
      </w:r>
      <w:r>
        <w:rPr>
          <w:b/>
          <w:bCs/>
          <w:i/>
          <w:iCs/>
        </w:rPr>
        <w:tab/>
      </w:r>
      <w:r>
        <w:rPr>
          <w:b/>
          <w:bCs/>
          <w:i/>
          <w:iCs/>
        </w:rPr>
        <w:tab/>
      </w:r>
      <w:r w:rsidRPr="00FB3614">
        <w:rPr>
          <w:b/>
          <w:bCs/>
          <w:i/>
          <w:iCs/>
          <w:sz w:val="28"/>
        </w:rPr>
        <w:t xml:space="preserve"> </w:t>
      </w:r>
      <w:r w:rsidRPr="00FB3614">
        <w:rPr>
          <w:b/>
          <w:bCs/>
          <w:i/>
          <w:iCs/>
        </w:rPr>
        <w:t>Neprodejné</w:t>
      </w:r>
    </w:p>
    <w:p w:rsidR="00FB3614" w:rsidRDefault="00FB3614" w:rsidP="00FB3614">
      <w:pPr>
        <w:shd w:val="clear" w:color="auto" w:fill="B3B3B3"/>
        <w:rPr>
          <w:b/>
          <w:bCs/>
          <w:i/>
          <w:iCs/>
        </w:rPr>
      </w:pPr>
      <w:r>
        <w:rPr>
          <w:b/>
          <w:bCs/>
          <w:i/>
          <w:iCs/>
        </w:rPr>
        <w:t xml:space="preserve">Příspěvky nejsou redakčně upravovány. </w:t>
      </w:r>
    </w:p>
    <w:p w:rsidR="001C1ACE" w:rsidRDefault="00FB3614" w:rsidP="001C1ACE">
      <w:pPr>
        <w:jc w:val="both"/>
        <w:rPr>
          <w:b/>
          <w:bCs/>
          <w:i/>
          <w:iCs/>
          <w:sz w:val="28"/>
        </w:rPr>
      </w:pPr>
      <w:r>
        <w:rPr>
          <w:b/>
          <w:bCs/>
          <w:i/>
          <w:iCs/>
        </w:rPr>
        <w:tab/>
      </w:r>
      <w:r>
        <w:rPr>
          <w:b/>
          <w:bCs/>
          <w:i/>
          <w:iCs/>
        </w:rPr>
        <w:tab/>
      </w:r>
    </w:p>
    <w:p w:rsidR="001C1ACE" w:rsidRDefault="001C1ACE" w:rsidP="001C1ACE">
      <w:pPr>
        <w:jc w:val="both"/>
        <w:rPr>
          <w:b/>
          <w:bCs/>
          <w:i/>
          <w:iCs/>
          <w:sz w:val="28"/>
        </w:rPr>
      </w:pPr>
    </w:p>
    <w:p w:rsidR="001C1ACE" w:rsidRDefault="001C1ACE" w:rsidP="001C1ACE">
      <w:pPr>
        <w:jc w:val="both"/>
        <w:rPr>
          <w:b/>
          <w:bCs/>
          <w:i/>
          <w:iCs/>
          <w:sz w:val="28"/>
        </w:rPr>
      </w:pPr>
    </w:p>
    <w:p w:rsidR="001C1ACE" w:rsidRDefault="001C1ACE" w:rsidP="001C1ACE">
      <w:pPr>
        <w:jc w:val="both"/>
        <w:rPr>
          <w:b/>
          <w:bCs/>
          <w:i/>
          <w:iCs/>
          <w:sz w:val="28"/>
        </w:rPr>
      </w:pPr>
    </w:p>
    <w:p w:rsidR="001C1ACE" w:rsidRDefault="001C1ACE" w:rsidP="001C1ACE">
      <w:pPr>
        <w:jc w:val="both"/>
        <w:rPr>
          <w:b/>
          <w:bCs/>
          <w:i/>
          <w:iCs/>
          <w:sz w:val="28"/>
        </w:rPr>
      </w:pPr>
    </w:p>
    <w:p w:rsidR="001C1ACE" w:rsidRPr="001C1ACE" w:rsidRDefault="001C1ACE" w:rsidP="00D3493C">
      <w:pPr>
        <w:jc w:val="center"/>
        <w:rPr>
          <w:b/>
          <w:bCs/>
          <w:i/>
          <w:iCs/>
          <w:sz w:val="36"/>
          <w:szCs w:val="36"/>
        </w:rPr>
      </w:pPr>
      <w:r w:rsidRPr="001C1ACE">
        <w:rPr>
          <w:b/>
          <w:bCs/>
          <w:i/>
          <w:iCs/>
          <w:sz w:val="36"/>
          <w:szCs w:val="36"/>
        </w:rPr>
        <w:t>Zastupitelstvo obce Štěnovický Borek přeje všem občanům krásné a pohodové prožití vánočních svátků a bezproblémové vkročení do Nového roku. Přejeme všem hodně trpělivosti, ohleduplnosti a toho selského rozumu po celý rok 2015</w:t>
      </w:r>
    </w:p>
    <w:p w:rsidR="001C1ACE" w:rsidRDefault="001C1ACE" w:rsidP="00FB3614">
      <w:pPr>
        <w:jc w:val="both"/>
        <w:rPr>
          <w:b/>
          <w:bCs/>
          <w:i/>
          <w:iCs/>
          <w:sz w:val="28"/>
        </w:rPr>
      </w:pPr>
    </w:p>
    <w:p w:rsidR="001C1ACE" w:rsidRDefault="001C1ACE" w:rsidP="00FB3614">
      <w:pPr>
        <w:jc w:val="both"/>
        <w:rPr>
          <w:b/>
          <w:bCs/>
          <w:i/>
          <w:iCs/>
          <w:sz w:val="28"/>
        </w:rPr>
      </w:pPr>
    </w:p>
    <w:p w:rsidR="001C1ACE" w:rsidRDefault="001C1ACE" w:rsidP="00FB3614">
      <w:pPr>
        <w:jc w:val="both"/>
        <w:rPr>
          <w:b/>
          <w:bCs/>
          <w:i/>
          <w:iCs/>
          <w:sz w:val="28"/>
        </w:rPr>
      </w:pPr>
    </w:p>
    <w:p w:rsidR="001C1ACE" w:rsidRDefault="001C1ACE" w:rsidP="00FB3614">
      <w:pPr>
        <w:jc w:val="both"/>
        <w:rPr>
          <w:b/>
          <w:bCs/>
          <w:i/>
          <w:iCs/>
          <w:sz w:val="28"/>
        </w:rPr>
      </w:pPr>
      <w:r>
        <w:rPr>
          <w:noProof/>
        </w:rPr>
        <w:drawing>
          <wp:inline distT="0" distB="0" distL="0" distR="0">
            <wp:extent cx="5368499" cy="3465705"/>
            <wp:effectExtent l="19050" t="0" r="3601" b="0"/>
            <wp:docPr id="11" name="irc_mi" descr="http://www.studentpoint.cz/files/literatura/adam-piskula/vanoce-02-l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udentpoint.cz/files/literatura/adam-piskula/vanoce-02-lada.jpg"/>
                    <pic:cNvPicPr>
                      <a:picLocks noChangeAspect="1" noChangeArrowheads="1"/>
                    </pic:cNvPicPr>
                  </pic:nvPicPr>
                  <pic:blipFill>
                    <a:blip r:embed="rId11" cstate="print"/>
                    <a:srcRect l="9271" t="4871" r="8831" b="13180"/>
                    <a:stretch>
                      <a:fillRect/>
                    </a:stretch>
                  </pic:blipFill>
                  <pic:spPr bwMode="auto">
                    <a:xfrm>
                      <a:off x="0" y="0"/>
                      <a:ext cx="5368499" cy="3465705"/>
                    </a:xfrm>
                    <a:prstGeom prst="rect">
                      <a:avLst/>
                    </a:prstGeom>
                    <a:noFill/>
                    <a:ln w="9525">
                      <a:noFill/>
                      <a:miter lim="800000"/>
                      <a:headEnd/>
                      <a:tailEnd/>
                    </a:ln>
                  </pic:spPr>
                </pic:pic>
              </a:graphicData>
            </a:graphic>
          </wp:inline>
        </w:drawing>
      </w:r>
    </w:p>
    <w:p w:rsidR="001C1ACE" w:rsidRDefault="001C1ACE" w:rsidP="00FB3614">
      <w:pPr>
        <w:jc w:val="both"/>
        <w:rPr>
          <w:b/>
          <w:bCs/>
          <w:i/>
          <w:iCs/>
          <w:sz w:val="28"/>
        </w:rPr>
      </w:pPr>
    </w:p>
    <w:p w:rsidR="001C1ACE" w:rsidRDefault="001C1ACE" w:rsidP="00FB3614">
      <w:pPr>
        <w:jc w:val="both"/>
        <w:rPr>
          <w:b/>
          <w:bCs/>
          <w:i/>
          <w:iCs/>
          <w:sz w:val="28"/>
        </w:rPr>
      </w:pPr>
    </w:p>
    <w:p w:rsidR="001C1ACE" w:rsidRDefault="001C1ACE" w:rsidP="00FB3614">
      <w:pPr>
        <w:jc w:val="both"/>
        <w:rPr>
          <w:b/>
          <w:bCs/>
          <w:i/>
          <w:iCs/>
          <w:sz w:val="28"/>
        </w:rPr>
      </w:pPr>
    </w:p>
    <w:p w:rsidR="001C1ACE" w:rsidRDefault="001C1ACE" w:rsidP="00FB3614">
      <w:pPr>
        <w:jc w:val="both"/>
        <w:rPr>
          <w:b/>
          <w:bCs/>
          <w:i/>
          <w:iCs/>
          <w:sz w:val="28"/>
        </w:rPr>
      </w:pPr>
    </w:p>
    <w:p w:rsidR="001C1ACE" w:rsidRDefault="001C1ACE" w:rsidP="00FB3614">
      <w:pPr>
        <w:jc w:val="both"/>
        <w:rPr>
          <w:b/>
          <w:bCs/>
          <w:i/>
          <w:iCs/>
          <w:sz w:val="28"/>
        </w:rPr>
      </w:pPr>
    </w:p>
    <w:p w:rsidR="001C1ACE" w:rsidRDefault="001C1ACE" w:rsidP="00FB3614">
      <w:pPr>
        <w:jc w:val="both"/>
        <w:rPr>
          <w:b/>
          <w:bCs/>
          <w:i/>
          <w:iCs/>
          <w:sz w:val="28"/>
        </w:rPr>
      </w:pPr>
    </w:p>
    <w:p w:rsidR="001C1ACE" w:rsidRDefault="001C1ACE" w:rsidP="00FB3614">
      <w:pPr>
        <w:jc w:val="both"/>
        <w:rPr>
          <w:b/>
          <w:bCs/>
          <w:i/>
          <w:iCs/>
          <w:sz w:val="28"/>
        </w:rPr>
      </w:pPr>
    </w:p>
    <w:p w:rsidR="001C1ACE" w:rsidRDefault="001C1ACE" w:rsidP="00FB3614">
      <w:pPr>
        <w:jc w:val="both"/>
        <w:rPr>
          <w:b/>
          <w:bCs/>
          <w:i/>
          <w:iCs/>
          <w:sz w:val="28"/>
        </w:rPr>
      </w:pPr>
    </w:p>
    <w:p w:rsidR="001C1ACE" w:rsidRDefault="001C1ACE" w:rsidP="00FB3614">
      <w:pPr>
        <w:jc w:val="both"/>
        <w:rPr>
          <w:b/>
          <w:bCs/>
          <w:i/>
          <w:iCs/>
          <w:sz w:val="28"/>
        </w:rPr>
      </w:pPr>
    </w:p>
    <w:p w:rsidR="001C1ACE" w:rsidRDefault="001C1ACE" w:rsidP="00FB3614">
      <w:pPr>
        <w:jc w:val="both"/>
        <w:rPr>
          <w:b/>
          <w:bCs/>
          <w:i/>
          <w:iCs/>
          <w:sz w:val="28"/>
        </w:rPr>
      </w:pPr>
    </w:p>
    <w:p w:rsidR="001C1ACE" w:rsidRDefault="001C1ACE" w:rsidP="00FB3614">
      <w:pPr>
        <w:jc w:val="both"/>
        <w:rPr>
          <w:b/>
          <w:bCs/>
          <w:i/>
          <w:iCs/>
          <w:sz w:val="28"/>
        </w:rPr>
      </w:pPr>
    </w:p>
    <w:p w:rsidR="001C1ACE" w:rsidRDefault="001C1ACE" w:rsidP="00FB3614">
      <w:pPr>
        <w:jc w:val="both"/>
        <w:rPr>
          <w:b/>
          <w:bCs/>
          <w:i/>
          <w:iCs/>
          <w:sz w:val="28"/>
        </w:rPr>
      </w:pPr>
    </w:p>
    <w:p w:rsidR="001C1ACE" w:rsidRDefault="001C1ACE" w:rsidP="00FB3614">
      <w:pPr>
        <w:jc w:val="both"/>
        <w:rPr>
          <w:b/>
          <w:bCs/>
          <w:i/>
          <w:iCs/>
          <w:sz w:val="28"/>
        </w:rPr>
      </w:pPr>
    </w:p>
    <w:p w:rsidR="001C1ACE" w:rsidRDefault="001C1ACE" w:rsidP="00FB3614">
      <w:pPr>
        <w:jc w:val="both"/>
        <w:rPr>
          <w:b/>
          <w:bCs/>
          <w:i/>
          <w:iCs/>
          <w:sz w:val="28"/>
        </w:rPr>
      </w:pPr>
    </w:p>
    <w:p w:rsidR="001C1ACE" w:rsidRDefault="001C1ACE" w:rsidP="00FB3614">
      <w:pPr>
        <w:jc w:val="both"/>
        <w:rPr>
          <w:b/>
          <w:bCs/>
          <w:i/>
          <w:iCs/>
          <w:sz w:val="28"/>
        </w:rPr>
      </w:pPr>
    </w:p>
    <w:p w:rsidR="001C1ACE" w:rsidRDefault="001C1ACE" w:rsidP="00FB3614">
      <w:pPr>
        <w:jc w:val="both"/>
        <w:rPr>
          <w:b/>
          <w:bCs/>
          <w:i/>
          <w:iCs/>
          <w:sz w:val="28"/>
        </w:rPr>
      </w:pPr>
    </w:p>
    <w:p w:rsidR="001C1ACE" w:rsidRDefault="001C1ACE" w:rsidP="00FB3614">
      <w:pPr>
        <w:jc w:val="both"/>
        <w:rPr>
          <w:b/>
          <w:bCs/>
          <w:i/>
          <w:iCs/>
          <w:sz w:val="28"/>
        </w:rPr>
      </w:pPr>
    </w:p>
    <w:p w:rsidR="001C1ACE" w:rsidRDefault="001C1ACE" w:rsidP="00FB3614">
      <w:pPr>
        <w:jc w:val="both"/>
        <w:rPr>
          <w:b/>
          <w:bCs/>
          <w:i/>
          <w:iCs/>
          <w:sz w:val="28"/>
        </w:rPr>
      </w:pPr>
    </w:p>
    <w:p w:rsidR="00EB431A" w:rsidRDefault="00EB431A" w:rsidP="00FB3614">
      <w:pPr>
        <w:jc w:val="both"/>
        <w:rPr>
          <w:b/>
          <w:bCs/>
          <w:i/>
          <w:iCs/>
          <w:sz w:val="28"/>
        </w:rPr>
      </w:pPr>
    </w:p>
    <w:p w:rsidR="00EB431A" w:rsidRDefault="00EB431A" w:rsidP="00FB3614">
      <w:pPr>
        <w:jc w:val="both"/>
        <w:rPr>
          <w:b/>
          <w:bCs/>
          <w:i/>
          <w:iCs/>
          <w:sz w:val="28"/>
        </w:rPr>
      </w:pPr>
      <w:r w:rsidRPr="00EB431A">
        <w:rPr>
          <w:b/>
          <w:bCs/>
          <w:i/>
          <w:iCs/>
          <w:noProof/>
          <w:sz w:val="28"/>
        </w:rPr>
        <w:lastRenderedPageBreak/>
        <w:drawing>
          <wp:anchor distT="0" distB="0" distL="114300" distR="114300" simplePos="0" relativeHeight="251666432" behindDoc="1" locked="0" layoutInCell="1" allowOverlap="1">
            <wp:simplePos x="0" y="0"/>
            <wp:positionH relativeFrom="column">
              <wp:posOffset>3972</wp:posOffset>
            </wp:positionH>
            <wp:positionV relativeFrom="paragraph">
              <wp:posOffset>1240</wp:posOffset>
            </wp:positionV>
            <wp:extent cx="1552354" cy="1612339"/>
            <wp:effectExtent l="0" t="0" r="0" b="0"/>
            <wp:wrapNone/>
            <wp:docPr id="5" name="Obrázek 4" descr="http://nd01.jxs.cz/226/703/30c290411c_20105253_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d01.jxs.cz/226/703/30c290411c_20105253_o2.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2354" cy="1612339"/>
                    </a:xfrm>
                    <a:prstGeom prst="rect">
                      <a:avLst/>
                    </a:prstGeom>
                    <a:noFill/>
                    <a:ln>
                      <a:noFill/>
                    </a:ln>
                  </pic:spPr>
                </pic:pic>
              </a:graphicData>
            </a:graphic>
          </wp:anchor>
        </w:drawing>
      </w:r>
    </w:p>
    <w:p w:rsidR="00EB431A" w:rsidRDefault="00EB431A" w:rsidP="00EB431A">
      <w:pPr>
        <w:jc w:val="center"/>
        <w:rPr>
          <w:rFonts w:ascii="Lucida Handwriting" w:hAnsi="Lucida Handwriting"/>
          <w:b/>
          <w:caps/>
          <w:sz w:val="40"/>
          <w:szCs w:val="40"/>
        </w:rPr>
      </w:pPr>
    </w:p>
    <w:p w:rsidR="00EB431A" w:rsidRDefault="00EB431A" w:rsidP="00EB431A">
      <w:pPr>
        <w:jc w:val="center"/>
        <w:rPr>
          <w:rFonts w:ascii="Lucida Handwriting" w:hAnsi="Lucida Handwriting"/>
          <w:b/>
          <w:caps/>
          <w:sz w:val="40"/>
          <w:szCs w:val="40"/>
        </w:rPr>
      </w:pPr>
    </w:p>
    <w:p w:rsidR="00EB431A" w:rsidRDefault="00EB431A" w:rsidP="00EB431A">
      <w:pPr>
        <w:jc w:val="center"/>
        <w:rPr>
          <w:rFonts w:ascii="Lucida Handwriting" w:hAnsi="Lucida Handwriting"/>
          <w:b/>
          <w:caps/>
          <w:sz w:val="40"/>
          <w:szCs w:val="40"/>
        </w:rPr>
      </w:pPr>
    </w:p>
    <w:p w:rsidR="00EB431A" w:rsidRDefault="00EB431A" w:rsidP="00EB431A">
      <w:pPr>
        <w:jc w:val="center"/>
        <w:rPr>
          <w:rFonts w:ascii="Lucida Handwriting" w:hAnsi="Lucida Handwriting"/>
          <w:b/>
          <w:caps/>
          <w:sz w:val="40"/>
          <w:szCs w:val="40"/>
        </w:rPr>
      </w:pPr>
    </w:p>
    <w:p w:rsidR="00EB431A" w:rsidRDefault="00EB431A" w:rsidP="00EB431A">
      <w:pPr>
        <w:jc w:val="center"/>
        <w:rPr>
          <w:rFonts w:ascii="Lucida Handwriting" w:hAnsi="Lucida Handwriting"/>
          <w:b/>
          <w:caps/>
          <w:sz w:val="40"/>
          <w:szCs w:val="40"/>
        </w:rPr>
      </w:pPr>
    </w:p>
    <w:p w:rsidR="00EB431A" w:rsidRDefault="00EB431A" w:rsidP="00EB431A">
      <w:pPr>
        <w:jc w:val="center"/>
        <w:rPr>
          <w:rFonts w:ascii="DIST Inking Bold" w:hAnsi="DIST Inking Bold"/>
          <w:b/>
          <w:caps/>
          <w:sz w:val="40"/>
          <w:szCs w:val="40"/>
        </w:rPr>
      </w:pPr>
    </w:p>
    <w:p w:rsidR="00EB431A" w:rsidRDefault="00EB431A" w:rsidP="00EB431A">
      <w:pPr>
        <w:jc w:val="center"/>
        <w:rPr>
          <w:rFonts w:ascii="DIST Inking Bold" w:hAnsi="DIST Inking Bold"/>
          <w:b/>
          <w:caps/>
          <w:sz w:val="40"/>
          <w:szCs w:val="40"/>
        </w:rPr>
      </w:pPr>
    </w:p>
    <w:p w:rsidR="00EB431A" w:rsidRPr="00EB431A" w:rsidRDefault="00EB431A" w:rsidP="00EB431A">
      <w:pPr>
        <w:jc w:val="center"/>
        <w:rPr>
          <w:rFonts w:ascii="DIST Inking Bold" w:hAnsi="DIST Inking Bold"/>
          <w:b/>
          <w:caps/>
          <w:sz w:val="40"/>
          <w:szCs w:val="40"/>
        </w:rPr>
      </w:pPr>
      <w:r w:rsidRPr="00EB431A">
        <w:rPr>
          <w:rFonts w:ascii="DIST Inking Bold" w:hAnsi="DIST Inking Bold"/>
          <w:b/>
          <w:caps/>
          <w:sz w:val="40"/>
          <w:szCs w:val="40"/>
        </w:rPr>
        <w:t>Obecní úřad Štěnovick</w:t>
      </w:r>
      <w:r w:rsidRPr="00EB431A">
        <w:rPr>
          <w:rFonts w:ascii="DIST Inking Bold" w:hAnsi="DIST Inking Bold" w:cs="Lucida Handwriting"/>
          <w:b/>
          <w:caps/>
          <w:sz w:val="40"/>
          <w:szCs w:val="40"/>
        </w:rPr>
        <w:t>ý</w:t>
      </w:r>
      <w:r w:rsidRPr="00EB431A">
        <w:rPr>
          <w:rFonts w:ascii="DIST Inking Bold" w:hAnsi="DIST Inking Bold"/>
          <w:b/>
          <w:caps/>
          <w:sz w:val="40"/>
          <w:szCs w:val="40"/>
        </w:rPr>
        <w:t xml:space="preserve"> Borek</w:t>
      </w:r>
    </w:p>
    <w:p w:rsidR="00EB431A" w:rsidRDefault="00EB431A" w:rsidP="00EB431A">
      <w:pPr>
        <w:jc w:val="center"/>
        <w:rPr>
          <w:rFonts w:ascii="DIST Inking Bold" w:hAnsi="DIST Inking Bold"/>
          <w:b/>
          <w:caps/>
          <w:sz w:val="28"/>
          <w:szCs w:val="28"/>
        </w:rPr>
      </w:pPr>
    </w:p>
    <w:p w:rsidR="00EB431A" w:rsidRPr="00EB431A" w:rsidRDefault="00EB431A" w:rsidP="00EB431A">
      <w:pPr>
        <w:jc w:val="center"/>
        <w:rPr>
          <w:rFonts w:ascii="DIST Inking Bold" w:hAnsi="DIST Inking Bold"/>
          <w:b/>
          <w:caps/>
          <w:sz w:val="28"/>
          <w:szCs w:val="28"/>
        </w:rPr>
      </w:pPr>
      <w:r w:rsidRPr="00EB431A">
        <w:rPr>
          <w:rFonts w:ascii="DIST Inking Bold" w:hAnsi="DIST Inking Bold"/>
          <w:b/>
          <w:caps/>
          <w:sz w:val="28"/>
          <w:szCs w:val="28"/>
        </w:rPr>
        <w:t>zve všechny spoluobčany na</w:t>
      </w:r>
    </w:p>
    <w:p w:rsidR="00EB431A" w:rsidRPr="005C359E" w:rsidRDefault="00EB431A" w:rsidP="00EB431A">
      <w:pPr>
        <w:jc w:val="center"/>
        <w:rPr>
          <w:rFonts w:ascii="Lucida Handwriting" w:hAnsi="Lucida Handwriting"/>
          <w:b/>
          <w:caps/>
          <w:sz w:val="28"/>
          <w:szCs w:val="28"/>
        </w:rPr>
      </w:pPr>
    </w:p>
    <w:p w:rsidR="00EB431A" w:rsidRDefault="00EB431A" w:rsidP="00EB431A">
      <w:pPr>
        <w:jc w:val="center"/>
        <w:rPr>
          <w:rFonts w:ascii="DIST Inking Bold" w:hAnsi="DIST Inking Bold"/>
          <w:b/>
          <w:caps/>
          <w:sz w:val="72"/>
          <w:szCs w:val="72"/>
        </w:rPr>
      </w:pPr>
    </w:p>
    <w:p w:rsidR="00EB431A" w:rsidRPr="00EB431A" w:rsidRDefault="002E2162" w:rsidP="00EB431A">
      <w:pPr>
        <w:jc w:val="center"/>
        <w:rPr>
          <w:rFonts w:ascii="DIST Inking Bold" w:hAnsi="DIST Inking Bold"/>
          <w:b/>
          <w:caps/>
          <w:sz w:val="72"/>
          <w:szCs w:val="72"/>
        </w:rPr>
      </w:pPr>
      <w:r>
        <w:rPr>
          <w:rFonts w:ascii="DIST Inking Bold" w:hAnsi="DIST Inking Bold"/>
          <w:b/>
          <w:caps/>
          <w:noProof/>
          <w:sz w:val="40"/>
          <w:szCs w:val="40"/>
        </w:rPr>
        <mc:AlternateContent>
          <mc:Choice Requires="wps">
            <w:drawing>
              <wp:anchor distT="0" distB="0" distL="114300" distR="114300" simplePos="0" relativeHeight="251664384" behindDoc="0" locked="0" layoutInCell="0" allowOverlap="1">
                <wp:simplePos x="0" y="0"/>
                <wp:positionH relativeFrom="page">
                  <wp:posOffset>7338060</wp:posOffset>
                </wp:positionH>
                <wp:positionV relativeFrom="page">
                  <wp:posOffset>2964180</wp:posOffset>
                </wp:positionV>
                <wp:extent cx="3314700" cy="4053840"/>
                <wp:effectExtent l="0" t="0" r="0" b="0"/>
                <wp:wrapNone/>
                <wp:docPr id="69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53840"/>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rsidR="00EB431A" w:rsidRDefault="00EB431A" w:rsidP="00EB431A">
                            <w:pPr>
                              <w:spacing w:line="360" w:lineRule="auto"/>
                              <w:jc w:val="center"/>
                              <w:rPr>
                                <w:rFonts w:asciiTheme="majorHAnsi" w:eastAsiaTheme="majorEastAsia" w:hAnsiTheme="majorHAnsi" w:cstheme="majorBidi"/>
                                <w:i/>
                                <w:iCs/>
                                <w:sz w:val="28"/>
                                <w:szCs w:val="28"/>
                              </w:rPr>
                            </w:pPr>
                            <w:r>
                              <w:rPr>
                                <w:rFonts w:ascii="Arial" w:hAnsi="Arial" w:cs="Arial"/>
                                <w:noProof/>
                                <w:sz w:val="20"/>
                                <w:szCs w:val="20"/>
                              </w:rPr>
                              <w:drawing>
                                <wp:inline distT="0" distB="0" distL="0" distR="0">
                                  <wp:extent cx="2615562" cy="3048000"/>
                                  <wp:effectExtent l="0" t="0" r="0" b="0"/>
                                  <wp:docPr id="4" name="Obrázek 1" descr="http://img1.obrazkyanimace.com/oa/01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obrazkyanimace.com/oa/010/00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1765" cy="3055229"/>
                                          </a:xfrm>
                                          <a:prstGeom prst="rect">
                                            <a:avLst/>
                                          </a:prstGeom>
                                          <a:noFill/>
                                          <a:ln>
                                            <a:noFill/>
                                          </a:ln>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ové pole 2" o:spid="_x0000_s1028" type="#_x0000_t202" style="position:absolute;left:0;text-align:left;margin-left:577.8pt;margin-top:233.4pt;width:261pt;height:319.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D7mQIAAAsFAAAOAAAAZHJzL2Uyb0RvYy54bWysVEtu2zAQ3RfoHQjuHUm2IttC5CC17KJA&#10;+gHiHoCmKIsIRbIkbSkteqCeoxfrkLIdp90URbWQSM3wzee94c1t3wp0YMZyJQucXMUYMUlVxeWu&#10;wJ8369EMI+uIrIhQkhX4iVl8u3j96qbTORurRomKGQQg0uadLnDjnM6jyNKGtcReKc0kGGtlWuJg&#10;a3ZRZUgH6K2IxnGcRZ0ylTaKMmvhbzkY8SLg1zWj7mNdW+aQKDDk5sLbhPfWv6PFDcl3huiG02Ma&#10;5B+yaAmXEPQMVRJH0N7wP6BaTo2yqnZXVLWRqmtOWagBqkni36p5aIhmoRZojtXnNtn/B0s/HD4Z&#10;xKsCZ/MMI0laIGnDeqcOP38grQRDY9+kTtscfB80eLv+jeqB7FCw1feKPlok1bIhcsfujFFdw0gF&#10;SSb+ZHRxdMCxHmTbvVcVxCJ7pwJQX5vWdxB6ggAdyHo6EwT5IAo/J5MkncZgomBL4+vJLA0URiQ/&#10;HdfGurdMtcgvCmxAAQGeHO6t8+mQ/OTio0m15kIEFQiJugJPM5AVBGg19MSBKh43zZHbC9+WO5Ct&#10;4G2BZ7F/BiH5uleyCnCOcDGsIaSQPhiUAUkcV4M8vs3j+Wq2mqWjdJytRmlclqO79TIdZetkel1O&#10;yuWyTL77CpI0b3hVMekTPkk1Sf9OCsehGUR2FqtVglcezqdkzW67FAYdCIzKOjyBPrA8u0Uv0wjt&#10;hKpO31BdINxzPLDt+m0fBHbW0VZVT6AAo4AfaDXcHrBolPmKUQeTWGD7ZU8Mw0i8k15Fk2mSgZ8L&#10;u3mSAufIvDBtL01EUgArMHUGo2GzdMPI77XhuwaiDdqV6g7UV/OgCy/TIbOjZmHiQl3H28GP9OU+&#10;eD3fYYtfAAAA//8DAFBLAwQUAAYACAAAACEA/MgeyeAAAAAOAQAADwAAAGRycy9kb3ducmV2Lnht&#10;bExPy07DMBC8I/EP1iJxQdRp1TgoxKkqBAcuQAqIqxubOCJeR7GTpn/P5gTH2XnsTLGbXccmM4TW&#10;o4T1KgFmsPa6xUbCx/vT7R2wEBVq1Xk0Es4mwK68vChUrv0JKzMdYsMoBEOuJNgY+5zzUFvjVFj5&#10;3iBx335wKhIcGq4HdaJw1/FNkgjuVIv0warePFhT/xxGRzWml+rm8+3ZnrduzB67Pb6m1ZeU11fz&#10;/h5YNHP8E8NSnzxQUqejH1EH1hFep6kgrYStEDRikYgso9NxIZN0A7ws+P8Z5S8AAAD//wMAUEsB&#10;Ai0AFAAGAAgAAAAhALaDOJL+AAAA4QEAABMAAAAAAAAAAAAAAAAAAAAAAFtDb250ZW50X1R5cGVz&#10;XS54bWxQSwECLQAUAAYACAAAACEAOP0h/9YAAACUAQAACwAAAAAAAAAAAAAAAAAvAQAAX3JlbHMv&#10;LnJlbHNQSwECLQAUAAYACAAAACEAHrOQ+5kCAAALBQAADgAAAAAAAAAAAAAAAAAuAgAAZHJzL2Uy&#10;b0RvYy54bWxQSwECLQAUAAYACAAAACEA/MgeyeAAAAAOAQAADwAAAAAAAAAAAAAAAADzBAAAZHJz&#10;L2Rvd25yZXYueG1sUEsFBgAAAAAEAAQA8wAAAAAGAAAAAA==&#10;" o:allowincell="f" filled="f" stroked="f" strokeweight="6pt">
                <v:stroke linestyle="thickThin"/>
                <v:textbox inset="10.8pt,7.2pt,10.8pt,7.2pt">
                  <w:txbxContent>
                    <w:p w:rsidR="00EB431A" w:rsidRDefault="00EB431A" w:rsidP="00EB431A">
                      <w:pPr>
                        <w:spacing w:line="360" w:lineRule="auto"/>
                        <w:jc w:val="center"/>
                        <w:rPr>
                          <w:rFonts w:asciiTheme="majorHAnsi" w:eastAsiaTheme="majorEastAsia" w:hAnsiTheme="majorHAnsi" w:cstheme="majorBidi"/>
                          <w:i/>
                          <w:iCs/>
                          <w:sz w:val="28"/>
                          <w:szCs w:val="28"/>
                        </w:rPr>
                      </w:pPr>
                      <w:r>
                        <w:rPr>
                          <w:rFonts w:ascii="Arial" w:hAnsi="Arial" w:cs="Arial"/>
                          <w:noProof/>
                          <w:sz w:val="20"/>
                          <w:szCs w:val="20"/>
                        </w:rPr>
                        <w:drawing>
                          <wp:inline distT="0" distB="0" distL="0" distR="0">
                            <wp:extent cx="2615562" cy="3048000"/>
                            <wp:effectExtent l="0" t="0" r="0" b="0"/>
                            <wp:docPr id="4" name="Obrázek 1" descr="http://img1.obrazkyanimace.com/oa/01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obrazkyanimace.com/oa/010/00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1765" cy="3055229"/>
                                    </a:xfrm>
                                    <a:prstGeom prst="rect">
                                      <a:avLst/>
                                    </a:prstGeom>
                                    <a:noFill/>
                                    <a:ln>
                                      <a:noFill/>
                                    </a:ln>
                                  </pic:spPr>
                                </pic:pic>
                              </a:graphicData>
                            </a:graphic>
                          </wp:inline>
                        </w:drawing>
                      </w:r>
                    </w:p>
                  </w:txbxContent>
                </v:textbox>
                <w10:wrap anchorx="page" anchory="page"/>
              </v:shape>
            </w:pict>
          </mc:Fallback>
        </mc:AlternateContent>
      </w:r>
      <w:r w:rsidR="00EB431A" w:rsidRPr="00EB431A">
        <w:rPr>
          <w:rFonts w:ascii="DIST Inking Bold" w:hAnsi="DIST Inking Bold"/>
          <w:b/>
          <w:caps/>
          <w:sz w:val="72"/>
          <w:szCs w:val="72"/>
        </w:rPr>
        <w:t>TRADIČN</w:t>
      </w:r>
      <w:r w:rsidR="00EB431A" w:rsidRPr="00EB431A">
        <w:rPr>
          <w:rFonts w:ascii="DIST Inking Bold" w:hAnsi="DIST Inking Bold" w:cs="Lucida Handwriting"/>
          <w:b/>
          <w:caps/>
          <w:sz w:val="72"/>
          <w:szCs w:val="72"/>
        </w:rPr>
        <w:t>Í</w:t>
      </w:r>
      <w:r w:rsidR="00EB431A" w:rsidRPr="00EB431A">
        <w:rPr>
          <w:rFonts w:ascii="DIST Inking Bold" w:hAnsi="DIST Inking Bold"/>
          <w:b/>
          <w:caps/>
          <w:sz w:val="72"/>
          <w:szCs w:val="72"/>
        </w:rPr>
        <w:t xml:space="preserve"> V</w:t>
      </w:r>
      <w:r w:rsidR="00EB431A" w:rsidRPr="00EB431A">
        <w:rPr>
          <w:rFonts w:ascii="DIST Inking Bold" w:hAnsi="DIST Inking Bold" w:cs="Lucida Handwriting"/>
          <w:b/>
          <w:caps/>
          <w:sz w:val="72"/>
          <w:szCs w:val="72"/>
        </w:rPr>
        <w:t>Á</w:t>
      </w:r>
      <w:r w:rsidR="00EB431A" w:rsidRPr="00EB431A">
        <w:rPr>
          <w:rFonts w:ascii="DIST Inking Bold" w:hAnsi="DIST Inking Bold"/>
          <w:b/>
          <w:caps/>
          <w:sz w:val="72"/>
          <w:szCs w:val="72"/>
        </w:rPr>
        <w:t>NOČN</w:t>
      </w:r>
      <w:r w:rsidR="00EB431A" w:rsidRPr="00EB431A">
        <w:rPr>
          <w:rFonts w:ascii="DIST Inking Bold" w:hAnsi="DIST Inking Bold" w:cs="Lucida Handwriting"/>
          <w:b/>
          <w:caps/>
          <w:sz w:val="72"/>
          <w:szCs w:val="72"/>
        </w:rPr>
        <w:t>Í</w:t>
      </w:r>
      <w:r w:rsidR="00EB431A" w:rsidRPr="00EB431A">
        <w:rPr>
          <w:rFonts w:ascii="DIST Inking Bold" w:hAnsi="DIST Inking Bold"/>
          <w:b/>
          <w:caps/>
          <w:sz w:val="72"/>
          <w:szCs w:val="72"/>
        </w:rPr>
        <w:t xml:space="preserve"> BES</w:t>
      </w:r>
      <w:r w:rsidR="00EB431A" w:rsidRPr="00EB431A">
        <w:rPr>
          <w:rFonts w:ascii="DIST Inking Bold" w:hAnsi="DIST Inking Bold" w:cs="Lucida Handwriting"/>
          <w:b/>
          <w:caps/>
          <w:sz w:val="72"/>
          <w:szCs w:val="72"/>
        </w:rPr>
        <w:t>Í</w:t>
      </w:r>
      <w:r w:rsidR="00EB431A" w:rsidRPr="00EB431A">
        <w:rPr>
          <w:rFonts w:ascii="DIST Inking Bold" w:hAnsi="DIST Inking Bold"/>
          <w:b/>
          <w:caps/>
          <w:sz w:val="72"/>
          <w:szCs w:val="72"/>
        </w:rPr>
        <w:t>DKU</w:t>
      </w:r>
    </w:p>
    <w:p w:rsidR="00EB431A" w:rsidRDefault="00EB431A" w:rsidP="00EB431A">
      <w:pPr>
        <w:jc w:val="center"/>
        <w:rPr>
          <w:sz w:val="56"/>
          <w:szCs w:val="56"/>
        </w:rPr>
      </w:pPr>
    </w:p>
    <w:p w:rsidR="00EB431A" w:rsidRPr="00EB431A" w:rsidRDefault="00EB431A" w:rsidP="00EB431A">
      <w:pPr>
        <w:jc w:val="center"/>
        <w:rPr>
          <w:rFonts w:ascii="DIST Inking Bold" w:hAnsi="DIST Inking Bold"/>
          <w:b/>
          <w:caps/>
          <w:sz w:val="40"/>
          <w:szCs w:val="40"/>
        </w:rPr>
      </w:pPr>
      <w:r w:rsidRPr="00EB431A">
        <w:rPr>
          <w:rFonts w:ascii="DIST Inking Bold" w:hAnsi="DIST Inking Bold"/>
          <w:b/>
          <w:caps/>
          <w:sz w:val="40"/>
          <w:szCs w:val="40"/>
        </w:rPr>
        <w:t>23.</w:t>
      </w:r>
      <w:r>
        <w:rPr>
          <w:rFonts w:ascii="DIST Inking Bold" w:hAnsi="DIST Inking Bold"/>
          <w:b/>
          <w:caps/>
          <w:sz w:val="40"/>
          <w:szCs w:val="40"/>
        </w:rPr>
        <w:t xml:space="preserve"> </w:t>
      </w:r>
      <w:r w:rsidRPr="00EB431A">
        <w:rPr>
          <w:rFonts w:ascii="DIST Inking Bold" w:hAnsi="DIST Inking Bold"/>
          <w:b/>
          <w:caps/>
          <w:sz w:val="40"/>
          <w:szCs w:val="40"/>
        </w:rPr>
        <w:t>prosince 2014 od 17:00 hod</w:t>
      </w:r>
    </w:p>
    <w:p w:rsidR="00EB431A" w:rsidRDefault="00EB431A" w:rsidP="00EB431A">
      <w:pPr>
        <w:jc w:val="center"/>
        <w:rPr>
          <w:rFonts w:ascii="DIST Inking Bold" w:hAnsi="DIST Inking Bold"/>
          <w:b/>
          <w:caps/>
          <w:sz w:val="40"/>
          <w:szCs w:val="40"/>
        </w:rPr>
      </w:pPr>
    </w:p>
    <w:p w:rsidR="00EB431A" w:rsidRPr="00EB431A" w:rsidRDefault="00EB431A" w:rsidP="00EB431A">
      <w:pPr>
        <w:jc w:val="center"/>
        <w:rPr>
          <w:rFonts w:ascii="DIST Inking Bold" w:hAnsi="DIST Inking Bold"/>
          <w:b/>
          <w:caps/>
          <w:sz w:val="40"/>
          <w:szCs w:val="40"/>
        </w:rPr>
      </w:pPr>
      <w:r w:rsidRPr="00EB431A">
        <w:rPr>
          <w:rFonts w:ascii="DIST Inking Bold" w:hAnsi="DIST Inking Bold"/>
          <w:b/>
          <w:caps/>
          <w:sz w:val="40"/>
          <w:szCs w:val="40"/>
        </w:rPr>
        <w:t>U vánočn</w:t>
      </w:r>
      <w:r w:rsidRPr="00EB431A">
        <w:rPr>
          <w:rFonts w:ascii="DIST Inking Bold" w:hAnsi="DIST Inking Bold" w:cs="Lucida Handwriting"/>
          <w:b/>
          <w:caps/>
          <w:sz w:val="40"/>
          <w:szCs w:val="40"/>
        </w:rPr>
        <w:t>í</w:t>
      </w:r>
      <w:r w:rsidRPr="00EB431A">
        <w:rPr>
          <w:rFonts w:ascii="DIST Inking Bold" w:hAnsi="DIST Inking Bold"/>
          <w:b/>
          <w:caps/>
          <w:sz w:val="40"/>
          <w:szCs w:val="40"/>
        </w:rPr>
        <w:t>ho stromu před obecn</w:t>
      </w:r>
      <w:r w:rsidRPr="00EB431A">
        <w:rPr>
          <w:rFonts w:ascii="DIST Inking Bold" w:hAnsi="DIST Inking Bold" w:cs="Lucida Handwriting"/>
          <w:b/>
          <w:caps/>
          <w:sz w:val="40"/>
          <w:szCs w:val="40"/>
        </w:rPr>
        <w:t>í</w:t>
      </w:r>
      <w:r w:rsidRPr="00EB431A">
        <w:rPr>
          <w:rFonts w:ascii="DIST Inking Bold" w:hAnsi="DIST Inking Bold"/>
          <w:b/>
          <w:caps/>
          <w:sz w:val="40"/>
          <w:szCs w:val="40"/>
        </w:rPr>
        <w:t xml:space="preserve">m </w:t>
      </w:r>
      <w:r w:rsidRPr="00EB431A">
        <w:rPr>
          <w:rFonts w:ascii="DIST Inking Bold" w:hAnsi="DIST Inking Bold" w:cs="Lucida Handwriting"/>
          <w:b/>
          <w:caps/>
          <w:sz w:val="40"/>
          <w:szCs w:val="40"/>
        </w:rPr>
        <w:t>ú</w:t>
      </w:r>
      <w:r w:rsidRPr="00EB431A">
        <w:rPr>
          <w:rFonts w:ascii="DIST Inking Bold" w:hAnsi="DIST Inking Bold"/>
          <w:b/>
          <w:caps/>
          <w:sz w:val="40"/>
          <w:szCs w:val="40"/>
        </w:rPr>
        <w:t>řadem</w:t>
      </w:r>
    </w:p>
    <w:p w:rsidR="00EB431A" w:rsidRDefault="00EB431A" w:rsidP="00EB431A">
      <w:pPr>
        <w:jc w:val="center"/>
        <w:rPr>
          <w:b/>
          <w:bCs/>
          <w:i/>
          <w:iCs/>
          <w:sz w:val="28"/>
        </w:rPr>
      </w:pPr>
    </w:p>
    <w:p w:rsidR="00EB431A" w:rsidRDefault="00EB431A" w:rsidP="00FB3614">
      <w:pPr>
        <w:jc w:val="both"/>
        <w:rPr>
          <w:b/>
          <w:bCs/>
          <w:i/>
          <w:iCs/>
          <w:sz w:val="28"/>
        </w:rPr>
      </w:pPr>
      <w:r>
        <w:rPr>
          <w:b/>
          <w:bCs/>
          <w:i/>
          <w:iCs/>
          <w:noProof/>
          <w:sz w:val="28"/>
        </w:rPr>
        <w:drawing>
          <wp:anchor distT="0" distB="0" distL="114300" distR="114300" simplePos="0" relativeHeight="251665408" behindDoc="1" locked="0" layoutInCell="1" allowOverlap="1">
            <wp:simplePos x="0" y="0"/>
            <wp:positionH relativeFrom="column">
              <wp:posOffset>3969385</wp:posOffset>
            </wp:positionH>
            <wp:positionV relativeFrom="paragraph">
              <wp:posOffset>139065</wp:posOffset>
            </wp:positionV>
            <wp:extent cx="2615565" cy="3051175"/>
            <wp:effectExtent l="0" t="0" r="0" b="0"/>
            <wp:wrapNone/>
            <wp:docPr id="7" name="Obrázek 1" descr="http://img1.obrazkyanimace.com/oa/01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obrazkyanimace.com/oa/010/003.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5565" cy="3051175"/>
                    </a:xfrm>
                    <a:prstGeom prst="rect">
                      <a:avLst/>
                    </a:prstGeom>
                    <a:noFill/>
                    <a:ln>
                      <a:noFill/>
                    </a:ln>
                  </pic:spPr>
                </pic:pic>
              </a:graphicData>
            </a:graphic>
          </wp:anchor>
        </w:drawing>
      </w:r>
    </w:p>
    <w:p w:rsidR="00EB431A" w:rsidRDefault="00EB431A" w:rsidP="00FB3614">
      <w:pPr>
        <w:jc w:val="both"/>
        <w:rPr>
          <w:b/>
          <w:bCs/>
          <w:i/>
          <w:iCs/>
          <w:sz w:val="28"/>
        </w:rPr>
      </w:pPr>
    </w:p>
    <w:p w:rsidR="00EB431A" w:rsidRDefault="00EB431A" w:rsidP="00FB3614">
      <w:pPr>
        <w:jc w:val="both"/>
        <w:rPr>
          <w:b/>
          <w:bCs/>
          <w:i/>
          <w:iCs/>
          <w:sz w:val="28"/>
        </w:rPr>
      </w:pPr>
    </w:p>
    <w:p w:rsidR="00EB431A" w:rsidRDefault="00EB431A" w:rsidP="00FB3614">
      <w:pPr>
        <w:jc w:val="both"/>
        <w:rPr>
          <w:b/>
          <w:bCs/>
          <w:i/>
          <w:iCs/>
          <w:sz w:val="28"/>
        </w:rPr>
      </w:pPr>
    </w:p>
    <w:p w:rsidR="00EB431A" w:rsidRDefault="00EB431A" w:rsidP="00FB3614">
      <w:pPr>
        <w:jc w:val="both"/>
        <w:rPr>
          <w:b/>
          <w:bCs/>
          <w:i/>
          <w:iCs/>
          <w:sz w:val="28"/>
        </w:rPr>
      </w:pPr>
    </w:p>
    <w:p w:rsidR="00EB431A" w:rsidRDefault="00EB431A" w:rsidP="00FB3614">
      <w:pPr>
        <w:jc w:val="both"/>
        <w:rPr>
          <w:b/>
          <w:bCs/>
          <w:i/>
          <w:iCs/>
          <w:sz w:val="28"/>
        </w:rPr>
      </w:pPr>
    </w:p>
    <w:p w:rsidR="00EB431A" w:rsidRDefault="00EB431A" w:rsidP="00FB3614">
      <w:pPr>
        <w:jc w:val="both"/>
        <w:rPr>
          <w:b/>
          <w:bCs/>
          <w:i/>
          <w:iCs/>
          <w:sz w:val="28"/>
        </w:rPr>
      </w:pPr>
    </w:p>
    <w:p w:rsidR="00EB431A" w:rsidRDefault="00EB431A" w:rsidP="00FB3614">
      <w:pPr>
        <w:jc w:val="both"/>
        <w:rPr>
          <w:b/>
          <w:bCs/>
          <w:i/>
          <w:iCs/>
          <w:sz w:val="28"/>
        </w:rPr>
      </w:pPr>
    </w:p>
    <w:p w:rsidR="00EB431A" w:rsidRDefault="00EB431A" w:rsidP="00FB3614">
      <w:pPr>
        <w:jc w:val="both"/>
        <w:rPr>
          <w:b/>
          <w:bCs/>
          <w:i/>
          <w:iCs/>
          <w:sz w:val="28"/>
        </w:rPr>
      </w:pPr>
    </w:p>
    <w:p w:rsidR="00EB431A" w:rsidRDefault="00EB431A" w:rsidP="00FB3614">
      <w:pPr>
        <w:jc w:val="both"/>
        <w:rPr>
          <w:b/>
          <w:bCs/>
          <w:i/>
          <w:iCs/>
          <w:sz w:val="28"/>
        </w:rPr>
      </w:pPr>
    </w:p>
    <w:p w:rsidR="00EB431A" w:rsidRDefault="00EB431A" w:rsidP="00FB3614">
      <w:pPr>
        <w:jc w:val="both"/>
        <w:rPr>
          <w:b/>
          <w:bCs/>
          <w:i/>
          <w:iCs/>
          <w:sz w:val="28"/>
        </w:rPr>
      </w:pPr>
    </w:p>
    <w:p w:rsidR="00FB3614" w:rsidRDefault="00FB3614" w:rsidP="00FB3614">
      <w:pPr>
        <w:jc w:val="both"/>
        <w:rPr>
          <w:b/>
          <w:bCs/>
          <w:i/>
          <w:iCs/>
          <w:sz w:val="28"/>
        </w:rPr>
      </w:pPr>
    </w:p>
    <w:p w:rsidR="00FB3614" w:rsidRDefault="00FB3614" w:rsidP="00FB3614">
      <w:pPr>
        <w:jc w:val="both"/>
        <w:rPr>
          <w:b/>
          <w:bCs/>
          <w:i/>
          <w:iCs/>
          <w:color w:val="000000"/>
          <w:sz w:val="36"/>
        </w:rPr>
      </w:pPr>
    </w:p>
    <w:p w:rsidR="00E24005" w:rsidRDefault="00E24005" w:rsidP="0058475C">
      <w:pPr>
        <w:jc w:val="both"/>
        <w:rPr>
          <w:b/>
          <w:bCs/>
          <w:i/>
          <w:iCs/>
          <w:color w:val="000000"/>
          <w:sz w:val="36"/>
        </w:rPr>
        <w:sectPr w:rsidR="00E24005" w:rsidSect="001C1ACE">
          <w:headerReference w:type="default" r:id="rId14"/>
          <w:type w:val="continuous"/>
          <w:pgSz w:w="11906" w:h="16838"/>
          <w:pgMar w:top="750" w:right="1417" w:bottom="851" w:left="1417" w:header="284" w:footer="87" w:gutter="0"/>
          <w:cols w:space="708"/>
          <w:docGrid w:linePitch="360"/>
        </w:sectPr>
      </w:pPr>
    </w:p>
    <w:p w:rsidR="00EB431A" w:rsidRDefault="00EB431A" w:rsidP="0058475C">
      <w:pPr>
        <w:jc w:val="both"/>
        <w:rPr>
          <w:b/>
          <w:bCs/>
          <w:i/>
          <w:iCs/>
          <w:color w:val="000000"/>
          <w:sz w:val="36"/>
        </w:rPr>
      </w:pPr>
    </w:p>
    <w:p w:rsidR="00EB431A" w:rsidRDefault="00EB431A" w:rsidP="0058475C">
      <w:pPr>
        <w:jc w:val="both"/>
        <w:rPr>
          <w:b/>
          <w:bCs/>
          <w:i/>
          <w:iCs/>
          <w:color w:val="000000"/>
          <w:sz w:val="36"/>
        </w:rPr>
      </w:pPr>
    </w:p>
    <w:p w:rsidR="0058475C" w:rsidRDefault="0058475C" w:rsidP="0058475C">
      <w:pPr>
        <w:jc w:val="both"/>
        <w:rPr>
          <w:b/>
          <w:bCs/>
          <w:i/>
          <w:iCs/>
          <w:color w:val="000000"/>
        </w:rPr>
      </w:pPr>
      <w:r>
        <w:rPr>
          <w:b/>
          <w:bCs/>
          <w:i/>
          <w:iCs/>
          <w:color w:val="000000"/>
          <w:sz w:val="36"/>
        </w:rPr>
        <w:lastRenderedPageBreak/>
        <w:t>Hasiči informují</w:t>
      </w:r>
    </w:p>
    <w:p w:rsidR="00426B8C" w:rsidRDefault="00426B8C">
      <w:pPr>
        <w:jc w:val="both"/>
        <w:rPr>
          <w:color w:val="000000"/>
        </w:rPr>
      </w:pPr>
    </w:p>
    <w:p w:rsidR="00F922C0" w:rsidRDefault="00F922C0">
      <w:pPr>
        <w:jc w:val="both"/>
        <w:rPr>
          <w:color w:val="000000"/>
        </w:rPr>
        <w:sectPr w:rsidR="00F922C0" w:rsidSect="008A087C">
          <w:type w:val="continuous"/>
          <w:pgSz w:w="11906" w:h="16838"/>
          <w:pgMar w:top="750" w:right="1417" w:bottom="1417" w:left="1417" w:header="284" w:footer="87" w:gutter="0"/>
          <w:cols w:space="708"/>
          <w:docGrid w:linePitch="360"/>
        </w:sectPr>
      </w:pPr>
    </w:p>
    <w:p w:rsidR="00474F66" w:rsidRPr="003357E3" w:rsidRDefault="00474F66" w:rsidP="00474F66">
      <w:pPr>
        <w:ind w:left="2124" w:firstLine="708"/>
        <w:rPr>
          <w:b/>
          <w:u w:val="single"/>
        </w:rPr>
      </w:pPr>
      <w:r w:rsidRPr="003357E3">
        <w:rPr>
          <w:b/>
          <w:u w:val="single"/>
        </w:rPr>
        <w:t>Zpráva SDH Štěnovický Borek</w:t>
      </w:r>
    </w:p>
    <w:p w:rsidR="00474F66" w:rsidRDefault="00474F66" w:rsidP="00474F66">
      <w:pPr>
        <w:sectPr w:rsidR="00474F66" w:rsidSect="008A087C">
          <w:type w:val="continuous"/>
          <w:pgSz w:w="11906" w:h="16838"/>
          <w:pgMar w:top="750" w:right="1417" w:bottom="567" w:left="1417" w:header="284" w:footer="87" w:gutter="0"/>
          <w:cols w:space="708"/>
          <w:docGrid w:linePitch="360"/>
        </w:sectPr>
      </w:pPr>
    </w:p>
    <w:p w:rsidR="00474F66" w:rsidRDefault="00474F66" w:rsidP="00474F66"/>
    <w:p w:rsidR="00474F66" w:rsidRDefault="00474F66" w:rsidP="00474F66">
      <w:pPr>
        <w:sectPr w:rsidR="00474F66" w:rsidSect="008A087C">
          <w:type w:val="continuous"/>
          <w:pgSz w:w="11906" w:h="16838"/>
          <w:pgMar w:top="750" w:right="1417" w:bottom="567" w:left="1417" w:header="284" w:footer="87" w:gutter="0"/>
          <w:cols w:num="2" w:space="708"/>
          <w:docGrid w:linePitch="360"/>
        </w:sectPr>
      </w:pPr>
    </w:p>
    <w:p w:rsidR="000E2480" w:rsidRPr="009D2985" w:rsidRDefault="000E2480" w:rsidP="000E2480">
      <w:pPr>
        <w:outlineLvl w:val="0"/>
      </w:pPr>
      <w:r w:rsidRPr="009D2985">
        <w:t xml:space="preserve">Vážení spoluobčané,  </w:t>
      </w:r>
    </w:p>
    <w:p w:rsidR="000E2480" w:rsidRPr="009D2985" w:rsidRDefault="000E2480" w:rsidP="000E2480"/>
    <w:p w:rsidR="000E2480" w:rsidRDefault="000E2480" w:rsidP="000E2480">
      <w:pPr>
        <w:jc w:val="both"/>
      </w:pPr>
      <w:r w:rsidRPr="009D2985">
        <w:t xml:space="preserve">          Dovolte mi</w:t>
      </w:r>
      <w:r>
        <w:t>,</w:t>
      </w:r>
      <w:r w:rsidR="00FB3614">
        <w:t xml:space="preserve"> abych Vás jménem výboru </w:t>
      </w:r>
      <w:r w:rsidRPr="009D2985">
        <w:t xml:space="preserve">naší základní organizace seznámil s činností našeho sboru </w:t>
      </w:r>
      <w:r>
        <w:t>za poslední období tohoto roku</w:t>
      </w:r>
      <w:r w:rsidRPr="009D2985">
        <w:t>.</w:t>
      </w:r>
    </w:p>
    <w:p w:rsidR="000E2480" w:rsidRDefault="001C1ACE" w:rsidP="00FB3614">
      <w:r>
        <w:rPr>
          <w:noProof/>
        </w:rPr>
        <w:drawing>
          <wp:anchor distT="0" distB="0" distL="114300" distR="114300" simplePos="0" relativeHeight="251660288" behindDoc="1" locked="0" layoutInCell="1" allowOverlap="1">
            <wp:simplePos x="0" y="0"/>
            <wp:positionH relativeFrom="column">
              <wp:posOffset>1787525</wp:posOffset>
            </wp:positionH>
            <wp:positionV relativeFrom="paragraph">
              <wp:posOffset>273685</wp:posOffset>
            </wp:positionV>
            <wp:extent cx="2330450" cy="2636520"/>
            <wp:effectExtent l="19050" t="0" r="0"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lum bright="64000" contrast="29000"/>
                    </a:blip>
                    <a:srcRect/>
                    <a:stretch>
                      <a:fillRect/>
                    </a:stretch>
                  </pic:blipFill>
                  <pic:spPr bwMode="auto">
                    <a:xfrm>
                      <a:off x="0" y="0"/>
                      <a:ext cx="2330450" cy="2636520"/>
                    </a:xfrm>
                    <a:prstGeom prst="rect">
                      <a:avLst/>
                    </a:prstGeom>
                    <a:noFill/>
                  </pic:spPr>
                </pic:pic>
              </a:graphicData>
            </a:graphic>
          </wp:anchor>
        </w:drawing>
      </w:r>
      <w:r w:rsidR="000E2480">
        <w:t xml:space="preserve">          V poslední době již pro náš sbor skončila sportovní sezóna jak mladých hasičů, tak i mužů a žen. Poslední závody absolvovali naše děti v Žákavé, kde obsadili mladší žáci 1. místo a starší žáci 9. místo. Ženy zakončili sezónu závodem na Poslední </w:t>
      </w:r>
      <w:r w:rsidR="00FB3614">
        <w:t>kádi</w:t>
      </w:r>
      <w:r w:rsidR="000E2480">
        <w:t xml:space="preserve"> v Plzni. Současně jsme uspořádali pro naše členy ale i ostatní občany dvoudenní poznávací zájezd na zámek Lednice a do vinného sklípku v Kobylí na Moravě. Akce byla zdařilá a do naší obce jsme dovezli mnoho léčivého nápoje. V měsíci listopadu jsme uspořádali brigádu za účelem zazimování techniky a úklidu hasičárny a hřiště. Nyní nás již čeká příprava na Výroční valnou hromadu sboru, která se </w:t>
      </w:r>
      <w:r w:rsidR="00FB3614">
        <w:t>uskuteční v sobotu</w:t>
      </w:r>
      <w:r w:rsidR="000E2480">
        <w:t xml:space="preserve"> 24. ledna 2015 od 19.00 hodin v místní restauraci. Tímto srdečně zveme všechny naše členy a přátele. Po ukončení proběhne malé občerstvení a posezení při hudbě. Ve stejný den proběhne i pro mladé hasiče tradiční návštěva bazénu v Plzni na </w:t>
      </w:r>
      <w:r w:rsidR="00FB3614">
        <w:t xml:space="preserve">Slovanech a vědeckotechnického </w:t>
      </w:r>
      <w:r w:rsidR="000E2480">
        <w:t xml:space="preserve">centra Techmanie v Plzni. </w:t>
      </w:r>
    </w:p>
    <w:p w:rsidR="000E2480" w:rsidRDefault="000E2480" w:rsidP="000E2480">
      <w:pPr>
        <w:jc w:val="both"/>
      </w:pPr>
      <w:r>
        <w:t xml:space="preserve">           Závěrem mi dovolte, abych všem členům, jejich rodinám a současně i všem občanům našich obcí popřál příjemné prožití Vánočních svátků a do Nového roku 2015 mnoho štěstí a zdraví. </w:t>
      </w:r>
    </w:p>
    <w:p w:rsidR="000E2480" w:rsidRPr="009F15A2" w:rsidRDefault="000E2480" w:rsidP="000E2480">
      <w:pPr>
        <w:jc w:val="both"/>
      </w:pPr>
      <w:r>
        <w:t xml:space="preserve">    </w:t>
      </w:r>
    </w:p>
    <w:p w:rsidR="000E2480" w:rsidRPr="009D2985" w:rsidRDefault="000E2480" w:rsidP="000E2480">
      <w:pPr>
        <w:jc w:val="both"/>
      </w:pPr>
      <w:r w:rsidRPr="009D2985">
        <w:rPr>
          <w:b/>
        </w:rPr>
        <w:t xml:space="preserve">                                                                                                         </w:t>
      </w:r>
      <w:r w:rsidRPr="009D2985">
        <w:t>ALBL Zdeněk</w:t>
      </w:r>
    </w:p>
    <w:p w:rsidR="00CD48BF" w:rsidRPr="000E2480" w:rsidRDefault="000E2480" w:rsidP="00184376">
      <w:pPr>
        <w:jc w:val="both"/>
        <w:rPr>
          <w:b/>
        </w:rPr>
      </w:pPr>
      <w:r w:rsidRPr="009D2985">
        <w:t xml:space="preserve">                                                                                                          jednatel SDH</w:t>
      </w:r>
      <w:r w:rsidRPr="009D2985">
        <w:rPr>
          <w:b/>
        </w:rPr>
        <w:t xml:space="preserve">    </w:t>
      </w:r>
    </w:p>
    <w:p w:rsidR="00184376" w:rsidRDefault="00184376" w:rsidP="00184376"/>
    <w:p w:rsidR="008A087C" w:rsidRDefault="008A087C" w:rsidP="008A087C">
      <w:pPr>
        <w:jc w:val="both"/>
      </w:pPr>
    </w:p>
    <w:p w:rsidR="008A087C" w:rsidRPr="003357E3" w:rsidRDefault="008A087C" w:rsidP="008A087C">
      <w:pPr>
        <w:ind w:left="2124" w:firstLine="708"/>
        <w:rPr>
          <w:b/>
          <w:u w:val="single"/>
        </w:rPr>
      </w:pPr>
      <w:r w:rsidRPr="003357E3">
        <w:rPr>
          <w:b/>
          <w:u w:val="single"/>
        </w:rPr>
        <w:t xml:space="preserve">Zpráva SDH </w:t>
      </w:r>
      <w:r w:rsidR="00A87209">
        <w:rPr>
          <w:b/>
          <w:u w:val="single"/>
        </w:rPr>
        <w:t xml:space="preserve">Nebílovský </w:t>
      </w:r>
      <w:r w:rsidRPr="003357E3">
        <w:rPr>
          <w:b/>
          <w:u w:val="single"/>
        </w:rPr>
        <w:t xml:space="preserve"> Borek</w:t>
      </w:r>
    </w:p>
    <w:p w:rsidR="008A087C" w:rsidRDefault="008A087C" w:rsidP="008A087C">
      <w:pPr>
        <w:jc w:val="both"/>
      </w:pPr>
    </w:p>
    <w:p w:rsidR="008A087C" w:rsidRDefault="008A087C" w:rsidP="008A087C">
      <w:pPr>
        <w:jc w:val="both"/>
      </w:pPr>
    </w:p>
    <w:p w:rsidR="001C1ACE" w:rsidRDefault="001C1ACE" w:rsidP="001C1ACE">
      <w:r>
        <w:t>Přiblížil se konec roku, v němž jsme oslavili 105. výročí založení sboru.</w:t>
      </w:r>
    </w:p>
    <w:p w:rsidR="001C1ACE" w:rsidRDefault="001C1ACE" w:rsidP="001C1ACE"/>
    <w:p w:rsidR="001C1ACE" w:rsidRDefault="001C1ACE" w:rsidP="001C1ACE">
      <w:r>
        <w:t xml:space="preserve">Při zpětném ohlédnutí to byl rok bohatý na společenské akce. Pořádali jsme již tradiční maškarní plesy pro děti a dospělé, zpívání pod lipami na Planinách, drakiádu, posvícenecké posezení, lampiónový průvod, výlet do černického pivovaru. </w:t>
      </w:r>
    </w:p>
    <w:p w:rsidR="001C1ACE" w:rsidRDefault="001C1ACE" w:rsidP="001C1ACE"/>
    <w:p w:rsidR="001C1ACE" w:rsidRDefault="001C1ACE" w:rsidP="001C1ACE">
      <w:r>
        <w:t xml:space="preserve">Podařilo se nám zlepšit stav svěřené techniky. Zásahová stříkačka PS12 má nové díly na čerpadle, automobil Chrysler byl připraven na STK a úspěšně ji zvládl. Několik brigádnických hodin odpracovali členové při zlepšení prostranství před zbrojnicí. V klubovně byla osazena nová osvětlovací tělesa. Bohužel se nám nevyhnuly velmi špatné zprávy. Na začátku prosince navždy odešel náš dlouholetý člen pan Jan Krňoul nejst.. U našeho sboru pracoval více jak 40 let. Čest jeho památce.    </w:t>
      </w:r>
    </w:p>
    <w:p w:rsidR="001C1ACE" w:rsidRDefault="001C1ACE" w:rsidP="001C1ACE"/>
    <w:p w:rsidR="001C1ACE" w:rsidRDefault="001C1ACE" w:rsidP="001C1ACE">
      <w:r>
        <w:lastRenderedPageBreak/>
        <w:t xml:space="preserve">Nyní výbor SDH připravuje Výroční valnou hromadu, která se koná 10. 1. 2015 od 18hod v místním pohostinství. Věříme, že s ohledem na volební valnou hromadu se sejdeme v hojné účasti a podpoříme tím nově zvolený výbor SDH.  </w:t>
      </w:r>
    </w:p>
    <w:p w:rsidR="001C1ACE" w:rsidRDefault="001C1ACE" w:rsidP="001C1ACE"/>
    <w:p w:rsidR="001C1ACE" w:rsidRDefault="001C1ACE" w:rsidP="001C1ACE">
      <w:r>
        <w:t xml:space="preserve">Děkujeme Obecnímu úřadu a všem sponzorům za přízeň a podporu činnosti sboru v roce 2014 a těšíme se na spolupráci v roce 2015. </w:t>
      </w:r>
    </w:p>
    <w:p w:rsidR="001C1ACE" w:rsidRDefault="001C1ACE" w:rsidP="001C1ACE"/>
    <w:p w:rsidR="001C1ACE" w:rsidRDefault="001C1ACE" w:rsidP="001C1ACE">
      <w:r>
        <w:t xml:space="preserve">Dovolte nám, abychom Vám popřáli krásné Vánoce, bohatého Ježíška, rodinnou pohodu a v novém roce 2015 vše nejlepší, hodně štěstí a zdraví.  </w:t>
      </w:r>
    </w:p>
    <w:p w:rsidR="001C1ACE" w:rsidRDefault="001C1ACE" w:rsidP="001C1ACE"/>
    <w:p w:rsidR="001C1ACE" w:rsidRDefault="001C1ACE" w:rsidP="001C1ACE">
      <w:r>
        <w:t>Výbor SDH Nebílovský Borek</w:t>
      </w:r>
    </w:p>
    <w:p w:rsidR="008A087C" w:rsidRDefault="008A087C" w:rsidP="008A087C"/>
    <w:p w:rsidR="00FB3614" w:rsidRPr="00FB3614" w:rsidRDefault="00FB3614" w:rsidP="00FB3614">
      <w:pPr>
        <w:ind w:left="360"/>
        <w:jc w:val="center"/>
        <w:rPr>
          <w:b/>
          <w:u w:val="single"/>
        </w:rPr>
      </w:pPr>
      <w:r w:rsidRPr="00FB3614">
        <w:rPr>
          <w:b/>
          <w:u w:val="single"/>
        </w:rPr>
        <w:t>RYBÁŘI</w:t>
      </w:r>
    </w:p>
    <w:p w:rsidR="00230CE5" w:rsidRDefault="00230CE5" w:rsidP="008A087C"/>
    <w:p w:rsidR="00230CE5" w:rsidRDefault="00230CE5" w:rsidP="008A087C"/>
    <w:p w:rsidR="008A087C" w:rsidRDefault="008A087C" w:rsidP="008A087C"/>
    <w:p w:rsidR="002F63B4" w:rsidRDefault="001C1ACE" w:rsidP="00FB3614">
      <w:pPr>
        <w:pStyle w:val="Nadpis1"/>
        <w:jc w:val="left"/>
        <w:rPr>
          <w:b w:val="0"/>
          <w:i w:val="0"/>
          <w:color w:val="000000"/>
          <w:sz w:val="24"/>
        </w:rPr>
      </w:pPr>
      <w:r>
        <w:rPr>
          <w:b w:val="0"/>
          <w:i w:val="0"/>
          <w:noProof/>
          <w:color w:val="000000"/>
          <w:sz w:val="24"/>
        </w:rPr>
        <w:drawing>
          <wp:anchor distT="0" distB="0" distL="114300" distR="114300" simplePos="0" relativeHeight="251662336" behindDoc="1" locked="0" layoutInCell="1" allowOverlap="1">
            <wp:simplePos x="0" y="0"/>
            <wp:positionH relativeFrom="column">
              <wp:posOffset>2119630</wp:posOffset>
            </wp:positionH>
            <wp:positionV relativeFrom="paragraph">
              <wp:posOffset>1445895</wp:posOffset>
            </wp:positionV>
            <wp:extent cx="2105025" cy="2689860"/>
            <wp:effectExtent l="0" t="0" r="0" b="0"/>
            <wp:wrapSquare wrapText="bothSides"/>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105025" cy="2689860"/>
                    </a:xfrm>
                    <a:prstGeom prst="rect">
                      <a:avLst/>
                    </a:prstGeom>
                    <a:noFill/>
                    <a:ln w="9525">
                      <a:noFill/>
                      <a:miter lim="800000"/>
                      <a:headEnd/>
                      <a:tailEnd/>
                    </a:ln>
                  </pic:spPr>
                </pic:pic>
              </a:graphicData>
            </a:graphic>
          </wp:anchor>
        </w:drawing>
      </w:r>
      <w:r w:rsidR="00C22EE5">
        <w:rPr>
          <w:b w:val="0"/>
          <w:i w:val="0"/>
          <w:color w:val="000000"/>
          <w:sz w:val="24"/>
        </w:rPr>
        <w:t>R</w:t>
      </w:r>
      <w:r w:rsidR="00FB3614">
        <w:rPr>
          <w:b w:val="0"/>
          <w:i w:val="0"/>
          <w:color w:val="000000"/>
          <w:sz w:val="24"/>
        </w:rPr>
        <w:t xml:space="preserve">ybářská sezóna chýlí ke konci vždy s příchodem výlovů. Letošní rok jsme zahájili výlovem rybníka </w:t>
      </w:r>
      <w:r w:rsidR="00C22EE5">
        <w:rPr>
          <w:b w:val="0"/>
          <w:i w:val="0"/>
          <w:color w:val="000000"/>
          <w:sz w:val="24"/>
        </w:rPr>
        <w:t>„Starý“, je to spodní rybník, kde se chytají ryby. Výlov proběhl 11.10 v dopoledních hodinách. Slovilo se 33 kaprů, 7 amurů, 2 sumce, 1 štika, 5 tolstolobíků a 12 candátů. Větší ryby se vrátily zpět a menší jsme přemístili do horního rybníka, který se lovil o týden později 18.</w:t>
      </w:r>
      <w:r w:rsidR="003446CA">
        <w:rPr>
          <w:b w:val="0"/>
          <w:i w:val="0"/>
          <w:color w:val="000000"/>
          <w:sz w:val="24"/>
        </w:rPr>
        <w:t xml:space="preserve"> </w:t>
      </w:r>
      <w:r w:rsidR="00C22EE5">
        <w:rPr>
          <w:b w:val="0"/>
          <w:i w:val="0"/>
          <w:color w:val="000000"/>
          <w:sz w:val="24"/>
        </w:rPr>
        <w:t>10.</w:t>
      </w:r>
      <w:r w:rsidR="003446CA">
        <w:rPr>
          <w:b w:val="0"/>
          <w:i w:val="0"/>
          <w:color w:val="000000"/>
          <w:sz w:val="24"/>
        </w:rPr>
        <w:t xml:space="preserve"> </w:t>
      </w:r>
      <w:r w:rsidR="00C22EE5">
        <w:rPr>
          <w:b w:val="0"/>
          <w:i w:val="0"/>
          <w:color w:val="000000"/>
          <w:sz w:val="24"/>
        </w:rPr>
        <w:t>Na horním chovném rybníce se slovilo celkem 205 kaprů, 20 amurů, 8 štik, 9 tolstolobiků</w:t>
      </w:r>
      <w:r w:rsidR="002F63B4">
        <w:rPr>
          <w:b w:val="0"/>
          <w:i w:val="0"/>
          <w:color w:val="000000"/>
          <w:sz w:val="24"/>
        </w:rPr>
        <w:t xml:space="preserve"> a 3 sumci.  R</w:t>
      </w:r>
      <w:r w:rsidR="00C22EE5">
        <w:rPr>
          <w:b w:val="0"/>
          <w:i w:val="0"/>
          <w:color w:val="000000"/>
          <w:sz w:val="24"/>
        </w:rPr>
        <w:t xml:space="preserve">yby se také </w:t>
      </w:r>
      <w:r w:rsidR="002F63B4">
        <w:rPr>
          <w:b w:val="0"/>
          <w:i w:val="0"/>
          <w:color w:val="000000"/>
          <w:sz w:val="24"/>
        </w:rPr>
        <w:t xml:space="preserve">prodávaly pro občany a prodalo se 81 kaprů, 17 amurů, 7 štik, 9 tolstolobiků a 1 sumec. Ostatní ryby se vrátily zpět do rybníka a některé jsme dali do tomboly a pro sponzory. Občerstvení bylo tradičně zajištěno a byl i nějaký uzený kapr. Výlovu se zúčastnilo mnoho občanů i z vedlejších obcí. </w:t>
      </w:r>
    </w:p>
    <w:p w:rsidR="002F63B4" w:rsidRDefault="002F63B4" w:rsidP="00FB3614">
      <w:pPr>
        <w:pStyle w:val="Nadpis1"/>
        <w:jc w:val="left"/>
        <w:rPr>
          <w:b w:val="0"/>
          <w:i w:val="0"/>
          <w:color w:val="000000"/>
          <w:sz w:val="24"/>
        </w:rPr>
      </w:pPr>
      <w:r>
        <w:rPr>
          <w:b w:val="0"/>
          <w:i w:val="0"/>
          <w:color w:val="000000"/>
          <w:sz w:val="24"/>
        </w:rPr>
        <w:t xml:space="preserve">Večer po výlovu se konala zábava na Polance za doprovodu známého dua „Pája“. Byla zajištěna bohatá tombola za přispění našich sponzorů, kterým tímto děkuji. Proběhla také soutěž v pití piva o Boreckou bečku. </w:t>
      </w:r>
      <w:r w:rsidR="00204503">
        <w:rPr>
          <w:b w:val="0"/>
          <w:i w:val="0"/>
          <w:color w:val="000000"/>
          <w:sz w:val="24"/>
        </w:rPr>
        <w:t>Přihlásilo</w:t>
      </w:r>
      <w:r>
        <w:rPr>
          <w:b w:val="0"/>
          <w:i w:val="0"/>
          <w:color w:val="000000"/>
          <w:sz w:val="24"/>
        </w:rPr>
        <w:t xml:space="preserve"> se mnoho týmů. Večer se velice povedl a lidé se opravdu skvěle bavili. </w:t>
      </w:r>
    </w:p>
    <w:p w:rsidR="00EB431A" w:rsidRDefault="002F63B4" w:rsidP="00FB3614">
      <w:pPr>
        <w:pStyle w:val="Nadpis1"/>
        <w:jc w:val="left"/>
        <w:rPr>
          <w:b w:val="0"/>
          <w:i w:val="0"/>
          <w:color w:val="000000"/>
          <w:sz w:val="24"/>
        </w:rPr>
      </w:pPr>
      <w:r>
        <w:rPr>
          <w:b w:val="0"/>
          <w:i w:val="0"/>
          <w:color w:val="000000"/>
          <w:sz w:val="24"/>
        </w:rPr>
        <w:t>Po výlovech jsme oba rybníky vyvápnili a znovu napustili. Také jsme zazimovali materiál atd. Poslední naší akcí byl</w:t>
      </w:r>
      <w:r w:rsidR="00747FAE">
        <w:rPr>
          <w:b w:val="0"/>
          <w:i w:val="0"/>
          <w:color w:val="000000"/>
          <w:sz w:val="24"/>
        </w:rPr>
        <w:t xml:space="preserve"> nákup ryb. Tradičně jsme vyrazili na rybník Kovčín, který obhospodařuje rybářství Klatovy. Zakoupili jsme ryby za 38.700,- Kč a to 190 ks kaprů 2,5-5 kg, 36 ks amurů 3-5kg, 20 ks štik 65 – 90 cm, 10 ks tolstolobiků. Většina ryb se nasadila do spodního rybníka na chytání, ostatní do horního. Na jaře už dokoupíme jenom kapra o to asi 250 kusů. V roce 2014 se na rybníce „Starý“ vychytalo celkem 210 kaprů, 17 amurů, 9 štik a 5 candátů. Nejúspěšnějším rybářem </w:t>
      </w:r>
      <w:r w:rsidR="00204503">
        <w:rPr>
          <w:b w:val="0"/>
          <w:i w:val="0"/>
          <w:color w:val="000000"/>
          <w:sz w:val="24"/>
        </w:rPr>
        <w:t xml:space="preserve">roku </w:t>
      </w:r>
      <w:r w:rsidR="00747FAE">
        <w:rPr>
          <w:b w:val="0"/>
          <w:i w:val="0"/>
          <w:color w:val="000000"/>
          <w:sz w:val="24"/>
        </w:rPr>
        <w:t>se stal Míra Huspeka</w:t>
      </w:r>
      <w:r w:rsidR="00EB431A">
        <w:rPr>
          <w:b w:val="0"/>
          <w:i w:val="0"/>
          <w:color w:val="000000"/>
          <w:sz w:val="24"/>
        </w:rPr>
        <w:t>.</w:t>
      </w:r>
    </w:p>
    <w:p w:rsidR="00EB431A" w:rsidRDefault="00EB431A" w:rsidP="00FB3614">
      <w:pPr>
        <w:pStyle w:val="Nadpis1"/>
        <w:jc w:val="left"/>
        <w:rPr>
          <w:b w:val="0"/>
          <w:i w:val="0"/>
          <w:color w:val="000000"/>
          <w:sz w:val="24"/>
        </w:rPr>
      </w:pPr>
      <w:r>
        <w:rPr>
          <w:b w:val="0"/>
          <w:i w:val="0"/>
          <w:color w:val="000000"/>
          <w:sz w:val="24"/>
        </w:rPr>
        <w:t xml:space="preserve">Na závěr dovolte mi, abych poděkoval všem rybářům za odvedenou práci, všem občanům a sponzorům, kteří nás podporují, také hasičům a obecnímu úřadu, že nám vyjdou vstříc. Všem lidem přeji hezké prožití vánočních svátků, bohatého ježíška, šťastný nový rok a také hodně zdraví a štěstí a rybářům mnoho pěkných úlovků ve 24. sezóně 2015. Petrův zdar. </w:t>
      </w:r>
    </w:p>
    <w:p w:rsidR="00204503" w:rsidRDefault="00204503" w:rsidP="00FB3614">
      <w:pPr>
        <w:pStyle w:val="Nadpis1"/>
        <w:jc w:val="left"/>
        <w:rPr>
          <w:b w:val="0"/>
          <w:i w:val="0"/>
          <w:color w:val="000000"/>
          <w:sz w:val="24"/>
        </w:rPr>
      </w:pPr>
    </w:p>
    <w:p w:rsidR="00C330B3" w:rsidRDefault="00EB431A" w:rsidP="001C1ACE">
      <w:pPr>
        <w:pStyle w:val="Nadpis1"/>
        <w:jc w:val="left"/>
        <w:rPr>
          <w:b w:val="0"/>
          <w:color w:val="000000"/>
          <w:sz w:val="32"/>
          <w:szCs w:val="32"/>
        </w:rPr>
      </w:pPr>
      <w:r>
        <w:rPr>
          <w:b w:val="0"/>
          <w:i w:val="0"/>
          <w:color w:val="000000"/>
          <w:sz w:val="24"/>
        </w:rPr>
        <w:t xml:space="preserve">Za rybářský spolek Borky, Petr Hajšman.   </w:t>
      </w:r>
    </w:p>
    <w:p w:rsidR="00C330B3" w:rsidRDefault="00C330B3" w:rsidP="00857898">
      <w:pPr>
        <w:jc w:val="center"/>
        <w:rPr>
          <w:b/>
          <w:color w:val="000000"/>
          <w:sz w:val="32"/>
          <w:szCs w:val="32"/>
        </w:rPr>
      </w:pPr>
    </w:p>
    <w:sectPr w:rsidR="00C330B3" w:rsidSect="001C1ACE">
      <w:type w:val="continuous"/>
      <w:pgSz w:w="11906" w:h="16838"/>
      <w:pgMar w:top="1417"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28EE" w:rsidRDefault="005128EE" w:rsidP="00E8026E">
      <w:r>
        <w:separator/>
      </w:r>
    </w:p>
  </w:endnote>
  <w:endnote w:type="continuationSeparator" w:id="0">
    <w:p w:rsidR="005128EE" w:rsidRDefault="005128EE" w:rsidP="00E80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Lucida Handwriting">
    <w:altName w:val="Arabic Typesetting"/>
    <w:panose1 w:val="03010101010101010101"/>
    <w:charset w:val="00"/>
    <w:family w:val="script"/>
    <w:pitch w:val="variable"/>
    <w:sig w:usb0="00000003" w:usb1="00000000" w:usb2="00000000" w:usb3="00000000" w:csb0="00000001" w:csb1="00000000"/>
  </w:font>
  <w:font w:name="DIST Inking Bold">
    <w:altName w:val="Calibri"/>
    <w:panose1 w:val="00000000000000000000"/>
    <w:charset w:val="00"/>
    <w:family w:val="modern"/>
    <w:notTrueType/>
    <w:pitch w:val="variable"/>
    <w:sig w:usb0="A000007F" w:usb1="0000004A" w:usb2="00000000" w:usb3="00000000" w:csb0="00000093"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28EE" w:rsidRDefault="005128EE" w:rsidP="00E8026E">
      <w:r>
        <w:separator/>
      </w:r>
    </w:p>
  </w:footnote>
  <w:footnote w:type="continuationSeparator" w:id="0">
    <w:p w:rsidR="005128EE" w:rsidRDefault="005128EE" w:rsidP="00E802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B8C" w:rsidRDefault="00A873AF">
    <w:pPr>
      <w:pStyle w:val="Zhlav"/>
    </w:pPr>
    <w:r>
      <w:rPr>
        <w:b/>
        <w:bCs/>
      </w:rPr>
      <w:t>Ročník</w:t>
    </w:r>
    <w:r>
      <w:t xml:space="preserve">: </w:t>
    </w:r>
    <w:r w:rsidR="00D81989">
      <w:rPr>
        <w:b/>
        <w:bCs/>
        <w:sz w:val="28"/>
      </w:rPr>
      <w:t>1</w:t>
    </w:r>
    <w:r w:rsidR="0028338B">
      <w:rPr>
        <w:b/>
        <w:bCs/>
        <w:sz w:val="28"/>
      </w:rPr>
      <w:t>4</w:t>
    </w:r>
  </w:p>
  <w:p w:rsidR="00426B8C" w:rsidRDefault="00A873AF">
    <w:pPr>
      <w:pStyle w:val="Zhlav"/>
    </w:pPr>
    <w:r>
      <w:rPr>
        <w:b/>
        <w:bCs/>
      </w:rPr>
      <w:t>Číslo</w:t>
    </w:r>
    <w:r>
      <w:t>:</w:t>
    </w:r>
    <w:r w:rsidR="007C3707">
      <w:t xml:space="preserve"> </w:t>
    </w:r>
    <w:r w:rsidR="007C3707">
      <w:rPr>
        <w:b/>
        <w:bCs/>
        <w:sz w:val="28"/>
      </w:rPr>
      <w:t>2</w:t>
    </w:r>
    <w:r>
      <w:rPr>
        <w:b/>
        <w:bCs/>
        <w:sz w:val="28"/>
      </w:rPr>
      <w:t>/</w:t>
    </w:r>
    <w:r w:rsidR="00D81989">
      <w:rPr>
        <w:b/>
        <w:bCs/>
        <w:sz w:val="28"/>
      </w:rPr>
      <w:t>201</w:t>
    </w:r>
    <w:r w:rsidR="007478D2">
      <w:rPr>
        <w:b/>
        <w:bCs/>
        <w:sz w:val="28"/>
      </w:rPr>
      <w:t>4</w:t>
    </w:r>
    <w:r>
      <w:rPr>
        <w:b/>
        <w:bCs/>
        <w:sz w:val="28"/>
      </w:rPr>
      <w:tab/>
    </w:r>
    <w:r>
      <w:rPr>
        <w:b/>
        <w:bCs/>
        <w:sz w:val="28"/>
      </w:rPr>
      <w:tab/>
    </w:r>
    <w:r>
      <w:rPr>
        <w:b/>
        <w:bCs/>
      </w:rPr>
      <w:t>Vyšlo</w:t>
    </w:r>
    <w:r>
      <w:rPr>
        <w:b/>
        <w:bCs/>
        <w:sz w:val="28"/>
      </w:rPr>
      <w:t xml:space="preserve">: </w:t>
    </w:r>
    <w:r w:rsidR="007C3707">
      <w:rPr>
        <w:b/>
        <w:bCs/>
        <w:sz w:val="28"/>
      </w:rPr>
      <w:t>19. 12.</w:t>
    </w:r>
    <w:r w:rsidR="00E24005">
      <w:rPr>
        <w:b/>
        <w:bCs/>
        <w:sz w:val="28"/>
      </w:rPr>
      <w:t xml:space="preserve"> 2014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67771"/>
    <w:multiLevelType w:val="hybridMultilevel"/>
    <w:tmpl w:val="175C85E4"/>
    <w:lvl w:ilvl="0" w:tplc="0405000D">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5B7245"/>
    <w:multiLevelType w:val="multilevel"/>
    <w:tmpl w:val="4476F392"/>
    <w:lvl w:ilvl="0">
      <w:start w:val="19"/>
      <w:numFmt w:val="decimal"/>
      <w:lvlText w:val="%1."/>
      <w:lvlJc w:val="left"/>
      <w:pPr>
        <w:tabs>
          <w:tab w:val="num" w:pos="705"/>
        </w:tabs>
        <w:ind w:left="705" w:hanging="705"/>
      </w:pPr>
      <w:rPr>
        <w:rFonts w:hint="default"/>
      </w:rPr>
    </w:lvl>
    <w:lvl w:ilvl="1">
      <w:start w:val="10"/>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BDC3B19"/>
    <w:multiLevelType w:val="hybridMultilevel"/>
    <w:tmpl w:val="0314923A"/>
    <w:lvl w:ilvl="0" w:tplc="087CD98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C85903"/>
    <w:multiLevelType w:val="hybridMultilevel"/>
    <w:tmpl w:val="FF1EED82"/>
    <w:lvl w:ilvl="0" w:tplc="04050009">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5D1D6D"/>
    <w:multiLevelType w:val="hybridMultilevel"/>
    <w:tmpl w:val="0750D3B4"/>
    <w:lvl w:ilvl="0" w:tplc="04050001">
      <w:start w:val="1"/>
      <w:numFmt w:val="bullet"/>
      <w:lvlText w:val=""/>
      <w:lvlJc w:val="left"/>
      <w:pPr>
        <w:tabs>
          <w:tab w:val="num" w:pos="1425"/>
        </w:tabs>
        <w:ind w:left="1425" w:hanging="360"/>
      </w:pPr>
      <w:rPr>
        <w:rFonts w:ascii="Symbol" w:hAnsi="Symbol" w:hint="default"/>
      </w:rPr>
    </w:lvl>
    <w:lvl w:ilvl="1" w:tplc="04050003" w:tentative="1">
      <w:start w:val="1"/>
      <w:numFmt w:val="bullet"/>
      <w:lvlText w:val="o"/>
      <w:lvlJc w:val="left"/>
      <w:pPr>
        <w:tabs>
          <w:tab w:val="num" w:pos="2145"/>
        </w:tabs>
        <w:ind w:left="2145" w:hanging="360"/>
      </w:pPr>
      <w:rPr>
        <w:rFonts w:ascii="Courier New" w:hAnsi="Courier New" w:hint="default"/>
      </w:rPr>
    </w:lvl>
    <w:lvl w:ilvl="2" w:tplc="04050005" w:tentative="1">
      <w:start w:val="1"/>
      <w:numFmt w:val="bullet"/>
      <w:lvlText w:val=""/>
      <w:lvlJc w:val="left"/>
      <w:pPr>
        <w:tabs>
          <w:tab w:val="num" w:pos="2865"/>
        </w:tabs>
        <w:ind w:left="2865" w:hanging="360"/>
      </w:pPr>
      <w:rPr>
        <w:rFonts w:ascii="Wingdings" w:hAnsi="Wingdings" w:hint="default"/>
      </w:rPr>
    </w:lvl>
    <w:lvl w:ilvl="3" w:tplc="04050001" w:tentative="1">
      <w:start w:val="1"/>
      <w:numFmt w:val="bullet"/>
      <w:lvlText w:val=""/>
      <w:lvlJc w:val="left"/>
      <w:pPr>
        <w:tabs>
          <w:tab w:val="num" w:pos="3585"/>
        </w:tabs>
        <w:ind w:left="3585" w:hanging="360"/>
      </w:pPr>
      <w:rPr>
        <w:rFonts w:ascii="Symbol" w:hAnsi="Symbol" w:hint="default"/>
      </w:rPr>
    </w:lvl>
    <w:lvl w:ilvl="4" w:tplc="04050003" w:tentative="1">
      <w:start w:val="1"/>
      <w:numFmt w:val="bullet"/>
      <w:lvlText w:val="o"/>
      <w:lvlJc w:val="left"/>
      <w:pPr>
        <w:tabs>
          <w:tab w:val="num" w:pos="4305"/>
        </w:tabs>
        <w:ind w:left="4305" w:hanging="360"/>
      </w:pPr>
      <w:rPr>
        <w:rFonts w:ascii="Courier New" w:hAnsi="Courier New" w:hint="default"/>
      </w:rPr>
    </w:lvl>
    <w:lvl w:ilvl="5" w:tplc="04050005" w:tentative="1">
      <w:start w:val="1"/>
      <w:numFmt w:val="bullet"/>
      <w:lvlText w:val=""/>
      <w:lvlJc w:val="left"/>
      <w:pPr>
        <w:tabs>
          <w:tab w:val="num" w:pos="5025"/>
        </w:tabs>
        <w:ind w:left="5025" w:hanging="360"/>
      </w:pPr>
      <w:rPr>
        <w:rFonts w:ascii="Wingdings" w:hAnsi="Wingdings" w:hint="default"/>
      </w:rPr>
    </w:lvl>
    <w:lvl w:ilvl="6" w:tplc="04050001" w:tentative="1">
      <w:start w:val="1"/>
      <w:numFmt w:val="bullet"/>
      <w:lvlText w:val=""/>
      <w:lvlJc w:val="left"/>
      <w:pPr>
        <w:tabs>
          <w:tab w:val="num" w:pos="5745"/>
        </w:tabs>
        <w:ind w:left="5745" w:hanging="360"/>
      </w:pPr>
      <w:rPr>
        <w:rFonts w:ascii="Symbol" w:hAnsi="Symbol" w:hint="default"/>
      </w:rPr>
    </w:lvl>
    <w:lvl w:ilvl="7" w:tplc="04050003" w:tentative="1">
      <w:start w:val="1"/>
      <w:numFmt w:val="bullet"/>
      <w:lvlText w:val="o"/>
      <w:lvlJc w:val="left"/>
      <w:pPr>
        <w:tabs>
          <w:tab w:val="num" w:pos="6465"/>
        </w:tabs>
        <w:ind w:left="6465" w:hanging="360"/>
      </w:pPr>
      <w:rPr>
        <w:rFonts w:ascii="Courier New" w:hAnsi="Courier New" w:hint="default"/>
      </w:rPr>
    </w:lvl>
    <w:lvl w:ilvl="8" w:tplc="04050005" w:tentative="1">
      <w:start w:val="1"/>
      <w:numFmt w:val="bullet"/>
      <w:lvlText w:val=""/>
      <w:lvlJc w:val="left"/>
      <w:pPr>
        <w:tabs>
          <w:tab w:val="num" w:pos="7185"/>
        </w:tabs>
        <w:ind w:left="7185" w:hanging="360"/>
      </w:pPr>
      <w:rPr>
        <w:rFonts w:ascii="Wingdings" w:hAnsi="Wingdings" w:hint="default"/>
      </w:rPr>
    </w:lvl>
  </w:abstractNum>
  <w:abstractNum w:abstractNumId="5" w15:restartNumberingAfterBreak="0">
    <w:nsid w:val="19AA349B"/>
    <w:multiLevelType w:val="hybridMultilevel"/>
    <w:tmpl w:val="8B2EC610"/>
    <w:lvl w:ilvl="0" w:tplc="A128FD8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5138DB"/>
    <w:multiLevelType w:val="hybridMultilevel"/>
    <w:tmpl w:val="E8688096"/>
    <w:lvl w:ilvl="0" w:tplc="53B0DE54">
      <w:numFmt w:val="bullet"/>
      <w:lvlText w:val="-"/>
      <w:lvlJc w:val="left"/>
      <w:pPr>
        <w:tabs>
          <w:tab w:val="num" w:pos="1065"/>
        </w:tabs>
        <w:ind w:left="1065" w:hanging="360"/>
      </w:pPr>
      <w:rPr>
        <w:rFonts w:ascii="Times New Roman" w:eastAsia="Times New Roman" w:hAnsi="Times New Roman" w:cs="Times New Roman" w:hint="default"/>
      </w:rPr>
    </w:lvl>
    <w:lvl w:ilvl="1" w:tplc="04050003" w:tentative="1">
      <w:start w:val="1"/>
      <w:numFmt w:val="bullet"/>
      <w:lvlText w:val="o"/>
      <w:lvlJc w:val="left"/>
      <w:pPr>
        <w:tabs>
          <w:tab w:val="num" w:pos="1785"/>
        </w:tabs>
        <w:ind w:left="1785" w:hanging="360"/>
      </w:pPr>
      <w:rPr>
        <w:rFonts w:ascii="Courier New" w:hAnsi="Courier New" w:hint="default"/>
      </w:rPr>
    </w:lvl>
    <w:lvl w:ilvl="2" w:tplc="04050005" w:tentative="1">
      <w:start w:val="1"/>
      <w:numFmt w:val="bullet"/>
      <w:lvlText w:val=""/>
      <w:lvlJc w:val="left"/>
      <w:pPr>
        <w:tabs>
          <w:tab w:val="num" w:pos="2505"/>
        </w:tabs>
        <w:ind w:left="2505" w:hanging="360"/>
      </w:pPr>
      <w:rPr>
        <w:rFonts w:ascii="Wingdings" w:hAnsi="Wingdings" w:hint="default"/>
      </w:rPr>
    </w:lvl>
    <w:lvl w:ilvl="3" w:tplc="04050001" w:tentative="1">
      <w:start w:val="1"/>
      <w:numFmt w:val="bullet"/>
      <w:lvlText w:val=""/>
      <w:lvlJc w:val="left"/>
      <w:pPr>
        <w:tabs>
          <w:tab w:val="num" w:pos="3225"/>
        </w:tabs>
        <w:ind w:left="3225" w:hanging="360"/>
      </w:pPr>
      <w:rPr>
        <w:rFonts w:ascii="Symbol" w:hAnsi="Symbol" w:hint="default"/>
      </w:rPr>
    </w:lvl>
    <w:lvl w:ilvl="4" w:tplc="04050003" w:tentative="1">
      <w:start w:val="1"/>
      <w:numFmt w:val="bullet"/>
      <w:lvlText w:val="o"/>
      <w:lvlJc w:val="left"/>
      <w:pPr>
        <w:tabs>
          <w:tab w:val="num" w:pos="3945"/>
        </w:tabs>
        <w:ind w:left="3945" w:hanging="360"/>
      </w:pPr>
      <w:rPr>
        <w:rFonts w:ascii="Courier New" w:hAnsi="Courier New" w:hint="default"/>
      </w:rPr>
    </w:lvl>
    <w:lvl w:ilvl="5" w:tplc="04050005" w:tentative="1">
      <w:start w:val="1"/>
      <w:numFmt w:val="bullet"/>
      <w:lvlText w:val=""/>
      <w:lvlJc w:val="left"/>
      <w:pPr>
        <w:tabs>
          <w:tab w:val="num" w:pos="4665"/>
        </w:tabs>
        <w:ind w:left="4665" w:hanging="360"/>
      </w:pPr>
      <w:rPr>
        <w:rFonts w:ascii="Wingdings" w:hAnsi="Wingdings" w:hint="default"/>
      </w:rPr>
    </w:lvl>
    <w:lvl w:ilvl="6" w:tplc="04050001" w:tentative="1">
      <w:start w:val="1"/>
      <w:numFmt w:val="bullet"/>
      <w:lvlText w:val=""/>
      <w:lvlJc w:val="left"/>
      <w:pPr>
        <w:tabs>
          <w:tab w:val="num" w:pos="5385"/>
        </w:tabs>
        <w:ind w:left="5385" w:hanging="360"/>
      </w:pPr>
      <w:rPr>
        <w:rFonts w:ascii="Symbol" w:hAnsi="Symbol" w:hint="default"/>
      </w:rPr>
    </w:lvl>
    <w:lvl w:ilvl="7" w:tplc="04050003" w:tentative="1">
      <w:start w:val="1"/>
      <w:numFmt w:val="bullet"/>
      <w:lvlText w:val="o"/>
      <w:lvlJc w:val="left"/>
      <w:pPr>
        <w:tabs>
          <w:tab w:val="num" w:pos="6105"/>
        </w:tabs>
        <w:ind w:left="6105" w:hanging="360"/>
      </w:pPr>
      <w:rPr>
        <w:rFonts w:ascii="Courier New" w:hAnsi="Courier New" w:hint="default"/>
      </w:rPr>
    </w:lvl>
    <w:lvl w:ilvl="8" w:tplc="04050005" w:tentative="1">
      <w:start w:val="1"/>
      <w:numFmt w:val="bullet"/>
      <w:lvlText w:val=""/>
      <w:lvlJc w:val="left"/>
      <w:pPr>
        <w:tabs>
          <w:tab w:val="num" w:pos="6825"/>
        </w:tabs>
        <w:ind w:left="6825" w:hanging="360"/>
      </w:pPr>
      <w:rPr>
        <w:rFonts w:ascii="Wingdings" w:hAnsi="Wingdings" w:hint="default"/>
      </w:rPr>
    </w:lvl>
  </w:abstractNum>
  <w:abstractNum w:abstractNumId="7" w15:restartNumberingAfterBreak="0">
    <w:nsid w:val="20807563"/>
    <w:multiLevelType w:val="hybridMultilevel"/>
    <w:tmpl w:val="F2460A9C"/>
    <w:lvl w:ilvl="0" w:tplc="276A702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D8632C"/>
    <w:multiLevelType w:val="hybridMultilevel"/>
    <w:tmpl w:val="A8D6BAAE"/>
    <w:lvl w:ilvl="0" w:tplc="04050009">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8C3038"/>
    <w:multiLevelType w:val="hybridMultilevel"/>
    <w:tmpl w:val="418E5E0E"/>
    <w:lvl w:ilvl="0" w:tplc="04050009">
      <w:start w:val="1"/>
      <w:numFmt w:val="bullet"/>
      <w:lvlText w:val=""/>
      <w:lvlJc w:val="left"/>
      <w:pPr>
        <w:tabs>
          <w:tab w:val="num" w:pos="644"/>
        </w:tabs>
        <w:ind w:left="644" w:hanging="360"/>
      </w:pPr>
      <w:rPr>
        <w:rFonts w:ascii="Wingdings" w:hAnsi="Wingdings" w:hint="default"/>
      </w:rPr>
    </w:lvl>
    <w:lvl w:ilvl="1" w:tplc="43581818">
      <w:start w:val="306"/>
      <w:numFmt w:val="bullet"/>
      <w:lvlText w:val="-"/>
      <w:lvlJc w:val="left"/>
      <w:pPr>
        <w:tabs>
          <w:tab w:val="num" w:pos="1440"/>
        </w:tabs>
        <w:ind w:left="1440" w:hanging="360"/>
      </w:pPr>
      <w:rPr>
        <w:rFonts w:ascii="Times New Roman" w:eastAsia="Times New Roman" w:hAnsi="Times New Roman"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B32374"/>
    <w:multiLevelType w:val="hybridMultilevel"/>
    <w:tmpl w:val="94143A0E"/>
    <w:lvl w:ilvl="0" w:tplc="0405000B">
      <w:start w:val="1"/>
      <w:numFmt w:val="bullet"/>
      <w:lvlText w:val=""/>
      <w:lvlJc w:val="left"/>
      <w:pPr>
        <w:ind w:left="1364" w:hanging="360"/>
      </w:pPr>
      <w:rPr>
        <w:rFonts w:ascii="Wingdings" w:hAnsi="Wingdings"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11" w15:restartNumberingAfterBreak="0">
    <w:nsid w:val="28C24CBD"/>
    <w:multiLevelType w:val="hybridMultilevel"/>
    <w:tmpl w:val="FFE8F40C"/>
    <w:lvl w:ilvl="0" w:tplc="407083E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0102DF"/>
    <w:multiLevelType w:val="multilevel"/>
    <w:tmpl w:val="C714EAC4"/>
    <w:lvl w:ilvl="0">
      <w:start w:val="24"/>
      <w:numFmt w:val="decimal"/>
      <w:lvlText w:val="%1."/>
      <w:lvlJc w:val="left"/>
      <w:pPr>
        <w:tabs>
          <w:tab w:val="num" w:pos="705"/>
        </w:tabs>
        <w:ind w:left="705" w:hanging="705"/>
      </w:pPr>
      <w:rPr>
        <w:rFonts w:hint="default"/>
      </w:rPr>
    </w:lvl>
    <w:lvl w:ilvl="1">
      <w:start w:val="8"/>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BDA7D4D"/>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313165FC"/>
    <w:multiLevelType w:val="hybridMultilevel"/>
    <w:tmpl w:val="9C2A67B0"/>
    <w:lvl w:ilvl="0" w:tplc="0405000B">
      <w:start w:val="1"/>
      <w:numFmt w:val="bullet"/>
      <w:lvlText w:val=""/>
      <w:lvlJc w:val="left"/>
      <w:pPr>
        <w:tabs>
          <w:tab w:val="num" w:pos="1080"/>
        </w:tabs>
        <w:ind w:left="1080" w:hanging="360"/>
      </w:pPr>
      <w:rPr>
        <w:rFonts w:ascii="Wingdings" w:hAnsi="Wingdings" w:hint="default"/>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6B33825"/>
    <w:multiLevelType w:val="hybridMultilevel"/>
    <w:tmpl w:val="21AE5FF2"/>
    <w:lvl w:ilvl="0" w:tplc="04050009">
      <w:start w:val="1"/>
      <w:numFmt w:val="bullet"/>
      <w:lvlText w:val=""/>
      <w:lvlJc w:val="left"/>
      <w:pPr>
        <w:ind w:left="1364" w:hanging="360"/>
      </w:pPr>
      <w:rPr>
        <w:rFonts w:ascii="Wingdings" w:hAnsi="Wingdings"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16" w15:restartNumberingAfterBreak="0">
    <w:nsid w:val="394A7B92"/>
    <w:multiLevelType w:val="hybridMultilevel"/>
    <w:tmpl w:val="79C29662"/>
    <w:lvl w:ilvl="0" w:tplc="0405000B">
      <w:start w:val="1"/>
      <w:numFmt w:val="bullet"/>
      <w:lvlText w:val=""/>
      <w:lvlJc w:val="left"/>
      <w:pPr>
        <w:ind w:left="1070"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7" w15:restartNumberingAfterBreak="0">
    <w:nsid w:val="3E3B29DF"/>
    <w:multiLevelType w:val="multilevel"/>
    <w:tmpl w:val="1074883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43462111"/>
    <w:multiLevelType w:val="hybridMultilevel"/>
    <w:tmpl w:val="2458AC84"/>
    <w:lvl w:ilvl="0" w:tplc="6748B50C">
      <w:start w:val="1"/>
      <w:numFmt w:val="decimal"/>
      <w:lvlText w:val="%1."/>
      <w:lvlJc w:val="left"/>
      <w:pPr>
        <w:tabs>
          <w:tab w:val="num" w:pos="2010"/>
        </w:tabs>
        <w:ind w:left="2010" w:hanging="360"/>
      </w:pPr>
      <w:rPr>
        <w:rFonts w:hint="default"/>
      </w:rPr>
    </w:lvl>
    <w:lvl w:ilvl="1" w:tplc="04050019" w:tentative="1">
      <w:start w:val="1"/>
      <w:numFmt w:val="lowerLetter"/>
      <w:lvlText w:val="%2."/>
      <w:lvlJc w:val="left"/>
      <w:pPr>
        <w:tabs>
          <w:tab w:val="num" w:pos="2730"/>
        </w:tabs>
        <w:ind w:left="2730" w:hanging="360"/>
      </w:pPr>
    </w:lvl>
    <w:lvl w:ilvl="2" w:tplc="0405001B" w:tentative="1">
      <w:start w:val="1"/>
      <w:numFmt w:val="lowerRoman"/>
      <w:lvlText w:val="%3."/>
      <w:lvlJc w:val="right"/>
      <w:pPr>
        <w:tabs>
          <w:tab w:val="num" w:pos="3450"/>
        </w:tabs>
        <w:ind w:left="3450" w:hanging="180"/>
      </w:pPr>
    </w:lvl>
    <w:lvl w:ilvl="3" w:tplc="0405000F" w:tentative="1">
      <w:start w:val="1"/>
      <w:numFmt w:val="decimal"/>
      <w:lvlText w:val="%4."/>
      <w:lvlJc w:val="left"/>
      <w:pPr>
        <w:tabs>
          <w:tab w:val="num" w:pos="4170"/>
        </w:tabs>
        <w:ind w:left="4170" w:hanging="360"/>
      </w:pPr>
    </w:lvl>
    <w:lvl w:ilvl="4" w:tplc="04050019" w:tentative="1">
      <w:start w:val="1"/>
      <w:numFmt w:val="lowerLetter"/>
      <w:lvlText w:val="%5."/>
      <w:lvlJc w:val="left"/>
      <w:pPr>
        <w:tabs>
          <w:tab w:val="num" w:pos="4890"/>
        </w:tabs>
        <w:ind w:left="4890" w:hanging="360"/>
      </w:pPr>
    </w:lvl>
    <w:lvl w:ilvl="5" w:tplc="0405001B" w:tentative="1">
      <w:start w:val="1"/>
      <w:numFmt w:val="lowerRoman"/>
      <w:lvlText w:val="%6."/>
      <w:lvlJc w:val="right"/>
      <w:pPr>
        <w:tabs>
          <w:tab w:val="num" w:pos="5610"/>
        </w:tabs>
        <w:ind w:left="5610" w:hanging="180"/>
      </w:pPr>
    </w:lvl>
    <w:lvl w:ilvl="6" w:tplc="0405000F" w:tentative="1">
      <w:start w:val="1"/>
      <w:numFmt w:val="decimal"/>
      <w:lvlText w:val="%7."/>
      <w:lvlJc w:val="left"/>
      <w:pPr>
        <w:tabs>
          <w:tab w:val="num" w:pos="6330"/>
        </w:tabs>
        <w:ind w:left="6330" w:hanging="360"/>
      </w:pPr>
    </w:lvl>
    <w:lvl w:ilvl="7" w:tplc="04050019" w:tentative="1">
      <w:start w:val="1"/>
      <w:numFmt w:val="lowerLetter"/>
      <w:lvlText w:val="%8."/>
      <w:lvlJc w:val="left"/>
      <w:pPr>
        <w:tabs>
          <w:tab w:val="num" w:pos="7050"/>
        </w:tabs>
        <w:ind w:left="7050" w:hanging="360"/>
      </w:pPr>
    </w:lvl>
    <w:lvl w:ilvl="8" w:tplc="0405001B" w:tentative="1">
      <w:start w:val="1"/>
      <w:numFmt w:val="lowerRoman"/>
      <w:lvlText w:val="%9."/>
      <w:lvlJc w:val="right"/>
      <w:pPr>
        <w:tabs>
          <w:tab w:val="num" w:pos="7770"/>
        </w:tabs>
        <w:ind w:left="7770" w:hanging="180"/>
      </w:pPr>
    </w:lvl>
  </w:abstractNum>
  <w:abstractNum w:abstractNumId="19" w15:restartNumberingAfterBreak="0">
    <w:nsid w:val="48BE55B5"/>
    <w:multiLevelType w:val="hybridMultilevel"/>
    <w:tmpl w:val="79BA77AC"/>
    <w:lvl w:ilvl="0" w:tplc="0405000B">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0" w15:restartNumberingAfterBreak="0">
    <w:nsid w:val="56890B70"/>
    <w:multiLevelType w:val="hybridMultilevel"/>
    <w:tmpl w:val="D9120F3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7E12991"/>
    <w:multiLevelType w:val="hybridMultilevel"/>
    <w:tmpl w:val="8FF08064"/>
    <w:lvl w:ilvl="0" w:tplc="15D8438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BE017F"/>
    <w:multiLevelType w:val="hybridMultilevel"/>
    <w:tmpl w:val="3D626006"/>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5EBA61D3"/>
    <w:multiLevelType w:val="hybridMultilevel"/>
    <w:tmpl w:val="C0AAD352"/>
    <w:lvl w:ilvl="0" w:tplc="A128FD8A">
      <w:start w:val="5"/>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3407FD"/>
    <w:multiLevelType w:val="hybridMultilevel"/>
    <w:tmpl w:val="67324FA6"/>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1276E9D"/>
    <w:multiLevelType w:val="hybridMultilevel"/>
    <w:tmpl w:val="8138B71E"/>
    <w:lvl w:ilvl="0" w:tplc="A128FD8A">
      <w:start w:val="307"/>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2F6B1D"/>
    <w:multiLevelType w:val="hybridMultilevel"/>
    <w:tmpl w:val="11123AA0"/>
    <w:lvl w:ilvl="0" w:tplc="04050009">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645A57"/>
    <w:multiLevelType w:val="hybridMultilevel"/>
    <w:tmpl w:val="175C85E4"/>
    <w:lvl w:ilvl="0" w:tplc="0405000D">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3337569"/>
    <w:multiLevelType w:val="hybridMultilevel"/>
    <w:tmpl w:val="75AA97DA"/>
    <w:lvl w:ilvl="0" w:tplc="A128FD8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3B6E10"/>
    <w:multiLevelType w:val="hybridMultilevel"/>
    <w:tmpl w:val="9358180C"/>
    <w:lvl w:ilvl="0" w:tplc="04050001">
      <w:start w:val="1"/>
      <w:numFmt w:val="bullet"/>
      <w:lvlText w:val=""/>
      <w:lvlJc w:val="left"/>
      <w:pPr>
        <w:ind w:left="1775" w:hanging="360"/>
      </w:pPr>
      <w:rPr>
        <w:rFonts w:ascii="Symbol" w:hAnsi="Symbol" w:hint="default"/>
      </w:rPr>
    </w:lvl>
    <w:lvl w:ilvl="1" w:tplc="04050003" w:tentative="1">
      <w:start w:val="1"/>
      <w:numFmt w:val="bullet"/>
      <w:lvlText w:val="o"/>
      <w:lvlJc w:val="left"/>
      <w:pPr>
        <w:ind w:left="2495" w:hanging="360"/>
      </w:pPr>
      <w:rPr>
        <w:rFonts w:ascii="Courier New" w:hAnsi="Courier New" w:cs="Courier New" w:hint="default"/>
      </w:rPr>
    </w:lvl>
    <w:lvl w:ilvl="2" w:tplc="04050005" w:tentative="1">
      <w:start w:val="1"/>
      <w:numFmt w:val="bullet"/>
      <w:lvlText w:val=""/>
      <w:lvlJc w:val="left"/>
      <w:pPr>
        <w:ind w:left="3215" w:hanging="360"/>
      </w:pPr>
      <w:rPr>
        <w:rFonts w:ascii="Wingdings" w:hAnsi="Wingdings" w:hint="default"/>
      </w:rPr>
    </w:lvl>
    <w:lvl w:ilvl="3" w:tplc="04050001" w:tentative="1">
      <w:start w:val="1"/>
      <w:numFmt w:val="bullet"/>
      <w:lvlText w:val=""/>
      <w:lvlJc w:val="left"/>
      <w:pPr>
        <w:ind w:left="3935" w:hanging="360"/>
      </w:pPr>
      <w:rPr>
        <w:rFonts w:ascii="Symbol" w:hAnsi="Symbol" w:hint="default"/>
      </w:rPr>
    </w:lvl>
    <w:lvl w:ilvl="4" w:tplc="04050003" w:tentative="1">
      <w:start w:val="1"/>
      <w:numFmt w:val="bullet"/>
      <w:lvlText w:val="o"/>
      <w:lvlJc w:val="left"/>
      <w:pPr>
        <w:ind w:left="4655" w:hanging="360"/>
      </w:pPr>
      <w:rPr>
        <w:rFonts w:ascii="Courier New" w:hAnsi="Courier New" w:cs="Courier New" w:hint="default"/>
      </w:rPr>
    </w:lvl>
    <w:lvl w:ilvl="5" w:tplc="04050005" w:tentative="1">
      <w:start w:val="1"/>
      <w:numFmt w:val="bullet"/>
      <w:lvlText w:val=""/>
      <w:lvlJc w:val="left"/>
      <w:pPr>
        <w:ind w:left="5375" w:hanging="360"/>
      </w:pPr>
      <w:rPr>
        <w:rFonts w:ascii="Wingdings" w:hAnsi="Wingdings" w:hint="default"/>
      </w:rPr>
    </w:lvl>
    <w:lvl w:ilvl="6" w:tplc="04050001" w:tentative="1">
      <w:start w:val="1"/>
      <w:numFmt w:val="bullet"/>
      <w:lvlText w:val=""/>
      <w:lvlJc w:val="left"/>
      <w:pPr>
        <w:ind w:left="6095" w:hanging="360"/>
      </w:pPr>
      <w:rPr>
        <w:rFonts w:ascii="Symbol" w:hAnsi="Symbol" w:hint="default"/>
      </w:rPr>
    </w:lvl>
    <w:lvl w:ilvl="7" w:tplc="04050003" w:tentative="1">
      <w:start w:val="1"/>
      <w:numFmt w:val="bullet"/>
      <w:lvlText w:val="o"/>
      <w:lvlJc w:val="left"/>
      <w:pPr>
        <w:ind w:left="6815" w:hanging="360"/>
      </w:pPr>
      <w:rPr>
        <w:rFonts w:ascii="Courier New" w:hAnsi="Courier New" w:cs="Courier New" w:hint="default"/>
      </w:rPr>
    </w:lvl>
    <w:lvl w:ilvl="8" w:tplc="04050005" w:tentative="1">
      <w:start w:val="1"/>
      <w:numFmt w:val="bullet"/>
      <w:lvlText w:val=""/>
      <w:lvlJc w:val="left"/>
      <w:pPr>
        <w:ind w:left="7535" w:hanging="360"/>
      </w:pPr>
      <w:rPr>
        <w:rFonts w:ascii="Wingdings" w:hAnsi="Wingdings" w:hint="default"/>
      </w:rPr>
    </w:lvl>
  </w:abstractNum>
  <w:abstractNum w:abstractNumId="30" w15:restartNumberingAfterBreak="0">
    <w:nsid w:val="66F62E42"/>
    <w:multiLevelType w:val="hybridMultilevel"/>
    <w:tmpl w:val="BD50463C"/>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DED7037"/>
    <w:multiLevelType w:val="hybridMultilevel"/>
    <w:tmpl w:val="532C27FE"/>
    <w:lvl w:ilvl="0" w:tplc="04050009">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FF677C5"/>
    <w:multiLevelType w:val="hybridMultilevel"/>
    <w:tmpl w:val="41FA7370"/>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3" w15:restartNumberingAfterBreak="0">
    <w:nsid w:val="78F525C1"/>
    <w:multiLevelType w:val="hybridMultilevel"/>
    <w:tmpl w:val="E87440F6"/>
    <w:lvl w:ilvl="0" w:tplc="E6AE3A4C">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D34073"/>
    <w:multiLevelType w:val="multilevel"/>
    <w:tmpl w:val="7A0210BA"/>
    <w:lvl w:ilvl="0">
      <w:start w:val="31"/>
      <w:numFmt w:val="decimal"/>
      <w:lvlText w:val="%1."/>
      <w:lvlJc w:val="left"/>
      <w:pPr>
        <w:tabs>
          <w:tab w:val="num" w:pos="705"/>
        </w:tabs>
        <w:ind w:left="705" w:hanging="705"/>
      </w:pPr>
      <w:rPr>
        <w:rFonts w:hint="default"/>
      </w:rPr>
    </w:lvl>
    <w:lvl w:ilvl="1">
      <w:start w:val="8"/>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7E060EB4"/>
    <w:multiLevelType w:val="multilevel"/>
    <w:tmpl w:val="9594BE26"/>
    <w:lvl w:ilvl="0">
      <w:start w:val="22"/>
      <w:numFmt w:val="decimal"/>
      <w:lvlText w:val="%1."/>
      <w:lvlJc w:val="left"/>
      <w:pPr>
        <w:tabs>
          <w:tab w:val="num" w:pos="705"/>
        </w:tabs>
        <w:ind w:left="705" w:hanging="705"/>
      </w:pPr>
      <w:rPr>
        <w:rFonts w:hint="default"/>
      </w:rPr>
    </w:lvl>
    <w:lvl w:ilvl="1">
      <w:start w:val="6"/>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E6D697B"/>
    <w:multiLevelType w:val="hybridMultilevel"/>
    <w:tmpl w:val="BE6A792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22"/>
  </w:num>
  <w:num w:numId="3">
    <w:abstractNumId w:val="11"/>
  </w:num>
  <w:num w:numId="4">
    <w:abstractNumId w:val="4"/>
  </w:num>
  <w:num w:numId="5">
    <w:abstractNumId w:val="6"/>
  </w:num>
  <w:num w:numId="6">
    <w:abstractNumId w:val="14"/>
  </w:num>
  <w:num w:numId="7">
    <w:abstractNumId w:val="2"/>
  </w:num>
  <w:num w:numId="8">
    <w:abstractNumId w:val="21"/>
  </w:num>
  <w:num w:numId="9">
    <w:abstractNumId w:val="35"/>
  </w:num>
  <w:num w:numId="10">
    <w:abstractNumId w:val="12"/>
  </w:num>
  <w:num w:numId="11">
    <w:abstractNumId w:val="34"/>
  </w:num>
  <w:num w:numId="12">
    <w:abstractNumId w:val="1"/>
  </w:num>
  <w:num w:numId="13">
    <w:abstractNumId w:val="33"/>
  </w:num>
  <w:num w:numId="14">
    <w:abstractNumId w:val="7"/>
  </w:num>
  <w:num w:numId="15">
    <w:abstractNumId w:val="25"/>
  </w:num>
  <w:num w:numId="16">
    <w:abstractNumId w:val="3"/>
  </w:num>
  <w:num w:numId="17">
    <w:abstractNumId w:val="5"/>
  </w:num>
  <w:num w:numId="18">
    <w:abstractNumId w:val="28"/>
  </w:num>
  <w:num w:numId="19">
    <w:abstractNumId w:val="23"/>
  </w:num>
  <w:num w:numId="20">
    <w:abstractNumId w:val="8"/>
  </w:num>
  <w:num w:numId="21">
    <w:abstractNumId w:val="9"/>
  </w:num>
  <w:num w:numId="22">
    <w:abstractNumId w:val="18"/>
  </w:num>
  <w:num w:numId="23">
    <w:abstractNumId w:val="27"/>
  </w:num>
  <w:num w:numId="24">
    <w:abstractNumId w:val="0"/>
  </w:num>
  <w:num w:numId="25">
    <w:abstractNumId w:val="26"/>
  </w:num>
  <w:num w:numId="26">
    <w:abstractNumId w:val="31"/>
  </w:num>
  <w:num w:numId="27">
    <w:abstractNumId w:val="15"/>
  </w:num>
  <w:num w:numId="28">
    <w:abstractNumId w:val="24"/>
  </w:num>
  <w:num w:numId="29">
    <w:abstractNumId w:val="17"/>
  </w:num>
  <w:num w:numId="30">
    <w:abstractNumId w:val="10"/>
  </w:num>
  <w:num w:numId="31">
    <w:abstractNumId w:val="30"/>
  </w:num>
  <w:num w:numId="32">
    <w:abstractNumId w:val="19"/>
  </w:num>
  <w:num w:numId="33">
    <w:abstractNumId w:val="13"/>
  </w:num>
  <w:num w:numId="34">
    <w:abstractNumId w:val="29"/>
  </w:num>
  <w:num w:numId="35">
    <w:abstractNumId w:val="32"/>
  </w:num>
  <w:num w:numId="36">
    <w:abstractNumId w:val="20"/>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1A9"/>
    <w:rsid w:val="00007D65"/>
    <w:rsid w:val="00027971"/>
    <w:rsid w:val="000346BD"/>
    <w:rsid w:val="0007468A"/>
    <w:rsid w:val="000760E9"/>
    <w:rsid w:val="00085858"/>
    <w:rsid w:val="00085DC5"/>
    <w:rsid w:val="000A277F"/>
    <w:rsid w:val="000A37B2"/>
    <w:rsid w:val="000C272B"/>
    <w:rsid w:val="000C34A8"/>
    <w:rsid w:val="000D5CDA"/>
    <w:rsid w:val="000D7692"/>
    <w:rsid w:val="000E2480"/>
    <w:rsid w:val="0010511F"/>
    <w:rsid w:val="001127FF"/>
    <w:rsid w:val="00133BCC"/>
    <w:rsid w:val="00143BAC"/>
    <w:rsid w:val="00153306"/>
    <w:rsid w:val="00181175"/>
    <w:rsid w:val="00184376"/>
    <w:rsid w:val="001847E1"/>
    <w:rsid w:val="0019553D"/>
    <w:rsid w:val="001C1ACE"/>
    <w:rsid w:val="001C7FA0"/>
    <w:rsid w:val="001D0D67"/>
    <w:rsid w:val="001F3CBB"/>
    <w:rsid w:val="00204503"/>
    <w:rsid w:val="00211DC8"/>
    <w:rsid w:val="002215E5"/>
    <w:rsid w:val="00224EC6"/>
    <w:rsid w:val="00230CE5"/>
    <w:rsid w:val="00236D73"/>
    <w:rsid w:val="00242F27"/>
    <w:rsid w:val="002628E3"/>
    <w:rsid w:val="00267E36"/>
    <w:rsid w:val="00272E34"/>
    <w:rsid w:val="0028338B"/>
    <w:rsid w:val="0029019B"/>
    <w:rsid w:val="00291BA6"/>
    <w:rsid w:val="002A49BB"/>
    <w:rsid w:val="002B2AC2"/>
    <w:rsid w:val="002B7B6A"/>
    <w:rsid w:val="002D3328"/>
    <w:rsid w:val="002E2162"/>
    <w:rsid w:val="002F63B4"/>
    <w:rsid w:val="003049EE"/>
    <w:rsid w:val="00307994"/>
    <w:rsid w:val="00313B49"/>
    <w:rsid w:val="00313B71"/>
    <w:rsid w:val="00314970"/>
    <w:rsid w:val="0031717F"/>
    <w:rsid w:val="003221B6"/>
    <w:rsid w:val="003446CA"/>
    <w:rsid w:val="00367CA8"/>
    <w:rsid w:val="003A2D5B"/>
    <w:rsid w:val="003D581D"/>
    <w:rsid w:val="003E46E7"/>
    <w:rsid w:val="003F3A94"/>
    <w:rsid w:val="00420CA5"/>
    <w:rsid w:val="00420F92"/>
    <w:rsid w:val="004260C6"/>
    <w:rsid w:val="00426B8C"/>
    <w:rsid w:val="004309F0"/>
    <w:rsid w:val="00433113"/>
    <w:rsid w:val="004409E0"/>
    <w:rsid w:val="00454306"/>
    <w:rsid w:val="004555EF"/>
    <w:rsid w:val="00474F66"/>
    <w:rsid w:val="004A5857"/>
    <w:rsid w:val="004B23E0"/>
    <w:rsid w:val="004C4257"/>
    <w:rsid w:val="004E3446"/>
    <w:rsid w:val="005128EE"/>
    <w:rsid w:val="00521ED3"/>
    <w:rsid w:val="005431A9"/>
    <w:rsid w:val="0056216A"/>
    <w:rsid w:val="005663F1"/>
    <w:rsid w:val="00577FA6"/>
    <w:rsid w:val="0058475C"/>
    <w:rsid w:val="005856DB"/>
    <w:rsid w:val="005B1093"/>
    <w:rsid w:val="005B5BB2"/>
    <w:rsid w:val="005C6CF4"/>
    <w:rsid w:val="005C7A6B"/>
    <w:rsid w:val="005E1681"/>
    <w:rsid w:val="005E44AA"/>
    <w:rsid w:val="005F5F52"/>
    <w:rsid w:val="00601FC5"/>
    <w:rsid w:val="0060527E"/>
    <w:rsid w:val="00610801"/>
    <w:rsid w:val="00613EBC"/>
    <w:rsid w:val="00615BB8"/>
    <w:rsid w:val="006453EB"/>
    <w:rsid w:val="00657EA9"/>
    <w:rsid w:val="00670134"/>
    <w:rsid w:val="006835C1"/>
    <w:rsid w:val="006949ED"/>
    <w:rsid w:val="006B2D73"/>
    <w:rsid w:val="006C3CBB"/>
    <w:rsid w:val="006D0C09"/>
    <w:rsid w:val="006D78BA"/>
    <w:rsid w:val="006E1FE7"/>
    <w:rsid w:val="00710540"/>
    <w:rsid w:val="007317C8"/>
    <w:rsid w:val="007336D9"/>
    <w:rsid w:val="00740EF1"/>
    <w:rsid w:val="00744747"/>
    <w:rsid w:val="007478D2"/>
    <w:rsid w:val="00747FAE"/>
    <w:rsid w:val="007555C0"/>
    <w:rsid w:val="00770948"/>
    <w:rsid w:val="00785C0C"/>
    <w:rsid w:val="00791A61"/>
    <w:rsid w:val="007A0B60"/>
    <w:rsid w:val="007B0F6D"/>
    <w:rsid w:val="007C3707"/>
    <w:rsid w:val="007D6254"/>
    <w:rsid w:val="007E6A1D"/>
    <w:rsid w:val="00810EA8"/>
    <w:rsid w:val="00830E6B"/>
    <w:rsid w:val="00832CD4"/>
    <w:rsid w:val="008538EE"/>
    <w:rsid w:val="00857898"/>
    <w:rsid w:val="00862AD8"/>
    <w:rsid w:val="00865DC3"/>
    <w:rsid w:val="008912CA"/>
    <w:rsid w:val="00893225"/>
    <w:rsid w:val="008A087C"/>
    <w:rsid w:val="008B5157"/>
    <w:rsid w:val="008C3606"/>
    <w:rsid w:val="008E3FFD"/>
    <w:rsid w:val="00915888"/>
    <w:rsid w:val="009273A8"/>
    <w:rsid w:val="00942B22"/>
    <w:rsid w:val="00962DCC"/>
    <w:rsid w:val="009A4282"/>
    <w:rsid w:val="009A7CEE"/>
    <w:rsid w:val="009B2894"/>
    <w:rsid w:val="009C252D"/>
    <w:rsid w:val="009E1681"/>
    <w:rsid w:val="009E2521"/>
    <w:rsid w:val="009F70FC"/>
    <w:rsid w:val="00A002D7"/>
    <w:rsid w:val="00A0210F"/>
    <w:rsid w:val="00A05A3B"/>
    <w:rsid w:val="00A335F7"/>
    <w:rsid w:val="00A3699E"/>
    <w:rsid w:val="00A51FC8"/>
    <w:rsid w:val="00A66B16"/>
    <w:rsid w:val="00A87209"/>
    <w:rsid w:val="00A873AF"/>
    <w:rsid w:val="00A9540A"/>
    <w:rsid w:val="00AA4AC9"/>
    <w:rsid w:val="00AD3D36"/>
    <w:rsid w:val="00AE3B39"/>
    <w:rsid w:val="00AE54BC"/>
    <w:rsid w:val="00AF0120"/>
    <w:rsid w:val="00AF57B5"/>
    <w:rsid w:val="00B0263E"/>
    <w:rsid w:val="00B12BBD"/>
    <w:rsid w:val="00B12CE6"/>
    <w:rsid w:val="00B149D4"/>
    <w:rsid w:val="00B16BC3"/>
    <w:rsid w:val="00B30286"/>
    <w:rsid w:val="00B33DF5"/>
    <w:rsid w:val="00B458D5"/>
    <w:rsid w:val="00B459C8"/>
    <w:rsid w:val="00B65768"/>
    <w:rsid w:val="00B86ADA"/>
    <w:rsid w:val="00BA01A3"/>
    <w:rsid w:val="00BA6C24"/>
    <w:rsid w:val="00BB254C"/>
    <w:rsid w:val="00BC52F7"/>
    <w:rsid w:val="00BD1C5C"/>
    <w:rsid w:val="00BD24A8"/>
    <w:rsid w:val="00BD7E48"/>
    <w:rsid w:val="00BE5782"/>
    <w:rsid w:val="00C20509"/>
    <w:rsid w:val="00C22EE5"/>
    <w:rsid w:val="00C23029"/>
    <w:rsid w:val="00C330B3"/>
    <w:rsid w:val="00C52431"/>
    <w:rsid w:val="00C66429"/>
    <w:rsid w:val="00C72AD4"/>
    <w:rsid w:val="00C73F1A"/>
    <w:rsid w:val="00C755B2"/>
    <w:rsid w:val="00C82B6E"/>
    <w:rsid w:val="00CB01ED"/>
    <w:rsid w:val="00CB2C41"/>
    <w:rsid w:val="00CB3B4F"/>
    <w:rsid w:val="00CD48BF"/>
    <w:rsid w:val="00CD6FD5"/>
    <w:rsid w:val="00CF1F2D"/>
    <w:rsid w:val="00D3240E"/>
    <w:rsid w:val="00D3493C"/>
    <w:rsid w:val="00D4487B"/>
    <w:rsid w:val="00D66036"/>
    <w:rsid w:val="00D81989"/>
    <w:rsid w:val="00DC71F9"/>
    <w:rsid w:val="00DC77B5"/>
    <w:rsid w:val="00DF0145"/>
    <w:rsid w:val="00E04525"/>
    <w:rsid w:val="00E16E29"/>
    <w:rsid w:val="00E21CC4"/>
    <w:rsid w:val="00E24005"/>
    <w:rsid w:val="00E50FEF"/>
    <w:rsid w:val="00E67579"/>
    <w:rsid w:val="00E7013B"/>
    <w:rsid w:val="00E734D7"/>
    <w:rsid w:val="00EB0876"/>
    <w:rsid w:val="00EB431A"/>
    <w:rsid w:val="00EE0909"/>
    <w:rsid w:val="00EE759E"/>
    <w:rsid w:val="00EE7C2F"/>
    <w:rsid w:val="00EF25F6"/>
    <w:rsid w:val="00EF4544"/>
    <w:rsid w:val="00F050C7"/>
    <w:rsid w:val="00F338DA"/>
    <w:rsid w:val="00F848CF"/>
    <w:rsid w:val="00F922C0"/>
    <w:rsid w:val="00F9643E"/>
    <w:rsid w:val="00FB3614"/>
    <w:rsid w:val="00FC5FC2"/>
    <w:rsid w:val="00FF35D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58149E0-AAAF-413F-8CC8-C74BB744D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rsid w:val="00426B8C"/>
    <w:rPr>
      <w:sz w:val="24"/>
      <w:szCs w:val="24"/>
    </w:rPr>
  </w:style>
  <w:style w:type="paragraph" w:styleId="Nadpis1">
    <w:name w:val="heading 1"/>
    <w:basedOn w:val="Normln"/>
    <w:next w:val="Normln"/>
    <w:qFormat/>
    <w:rsid w:val="00426B8C"/>
    <w:pPr>
      <w:keepNext/>
      <w:jc w:val="center"/>
      <w:outlineLvl w:val="0"/>
    </w:pPr>
    <w:rPr>
      <w:b/>
      <w:bCs/>
      <w:i/>
      <w:iCs/>
      <w:sz w:val="36"/>
    </w:rPr>
  </w:style>
  <w:style w:type="paragraph" w:styleId="Nadpis2">
    <w:name w:val="heading 2"/>
    <w:basedOn w:val="Normln"/>
    <w:next w:val="Normln"/>
    <w:qFormat/>
    <w:rsid w:val="00426B8C"/>
    <w:pPr>
      <w:keepNext/>
      <w:jc w:val="both"/>
      <w:outlineLvl w:val="1"/>
    </w:pPr>
    <w:rPr>
      <w:b/>
      <w:bCs/>
      <w:i/>
      <w:iCs/>
      <w:sz w:val="28"/>
    </w:rPr>
  </w:style>
  <w:style w:type="paragraph" w:styleId="Nadpis3">
    <w:name w:val="heading 3"/>
    <w:basedOn w:val="Normln"/>
    <w:next w:val="Normln"/>
    <w:qFormat/>
    <w:rsid w:val="00426B8C"/>
    <w:pPr>
      <w:keepNext/>
      <w:jc w:val="center"/>
      <w:outlineLvl w:val="2"/>
    </w:pPr>
    <w:rPr>
      <w:sz w:val="36"/>
    </w:rPr>
  </w:style>
  <w:style w:type="paragraph" w:styleId="Nadpis4">
    <w:name w:val="heading 4"/>
    <w:basedOn w:val="Normln"/>
    <w:next w:val="Normln"/>
    <w:qFormat/>
    <w:rsid w:val="00426B8C"/>
    <w:pPr>
      <w:keepNext/>
      <w:jc w:val="center"/>
      <w:outlineLvl w:val="3"/>
    </w:pPr>
    <w:rPr>
      <w:b/>
      <w:bCs/>
      <w:i/>
      <w:iCs/>
      <w:sz w:val="40"/>
    </w:rPr>
  </w:style>
  <w:style w:type="paragraph" w:styleId="Nadpis5">
    <w:name w:val="heading 5"/>
    <w:basedOn w:val="Normln"/>
    <w:next w:val="Normln"/>
    <w:qFormat/>
    <w:rsid w:val="00426B8C"/>
    <w:pPr>
      <w:keepNext/>
      <w:ind w:firstLine="360"/>
      <w:jc w:val="both"/>
      <w:outlineLvl w:val="4"/>
    </w:pPr>
    <w:rPr>
      <w:b/>
      <w:bCs/>
      <w:i/>
      <w:iCs/>
    </w:rPr>
  </w:style>
  <w:style w:type="paragraph" w:styleId="Nadpis6">
    <w:name w:val="heading 6"/>
    <w:basedOn w:val="Normln"/>
    <w:next w:val="Normln"/>
    <w:qFormat/>
    <w:rsid w:val="00426B8C"/>
    <w:pPr>
      <w:keepNext/>
      <w:ind w:left="2124" w:firstLine="708"/>
      <w:jc w:val="both"/>
      <w:outlineLvl w:val="5"/>
    </w:pPr>
    <w:rPr>
      <w:b/>
      <w:bCs/>
      <w:i/>
      <w:iCs/>
    </w:rPr>
  </w:style>
  <w:style w:type="paragraph" w:styleId="Nadpis7">
    <w:name w:val="heading 7"/>
    <w:basedOn w:val="Normln"/>
    <w:next w:val="Normln"/>
    <w:qFormat/>
    <w:rsid w:val="00426B8C"/>
    <w:pPr>
      <w:keepNext/>
      <w:jc w:val="center"/>
      <w:outlineLvl w:val="6"/>
    </w:pPr>
    <w:rPr>
      <w:b/>
      <w:bCs/>
      <w:i/>
      <w:iCs/>
      <w:sz w:val="52"/>
      <w:u w:val="single"/>
    </w:rPr>
  </w:style>
  <w:style w:type="paragraph" w:styleId="Nadpis8">
    <w:name w:val="heading 8"/>
    <w:basedOn w:val="Normln"/>
    <w:next w:val="Normln"/>
    <w:qFormat/>
    <w:rsid w:val="00426B8C"/>
    <w:pPr>
      <w:keepNext/>
      <w:jc w:val="center"/>
      <w:outlineLvl w:val="7"/>
    </w:pPr>
    <w:rPr>
      <w:b/>
      <w:bCs/>
      <w:i/>
      <w:iCs/>
      <w:sz w:val="52"/>
    </w:rPr>
  </w:style>
  <w:style w:type="paragraph" w:styleId="Nadpis9">
    <w:name w:val="heading 9"/>
    <w:basedOn w:val="Normln"/>
    <w:next w:val="Normln"/>
    <w:qFormat/>
    <w:rsid w:val="00426B8C"/>
    <w:pPr>
      <w:keepNext/>
      <w:jc w:val="center"/>
      <w:outlineLvl w:val="8"/>
    </w:pPr>
    <w:rPr>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426B8C"/>
    <w:pPr>
      <w:tabs>
        <w:tab w:val="center" w:pos="4536"/>
        <w:tab w:val="right" w:pos="9072"/>
      </w:tabs>
    </w:pPr>
  </w:style>
  <w:style w:type="paragraph" w:styleId="Zpat">
    <w:name w:val="footer"/>
    <w:basedOn w:val="Normln"/>
    <w:link w:val="ZpatChar"/>
    <w:uiPriority w:val="99"/>
    <w:rsid w:val="00426B8C"/>
    <w:pPr>
      <w:tabs>
        <w:tab w:val="center" w:pos="4536"/>
        <w:tab w:val="right" w:pos="9072"/>
      </w:tabs>
    </w:pPr>
  </w:style>
  <w:style w:type="paragraph" w:styleId="Zkladntext">
    <w:name w:val="Body Text"/>
    <w:basedOn w:val="Normln"/>
    <w:link w:val="ZkladntextChar"/>
    <w:semiHidden/>
    <w:rsid w:val="00426B8C"/>
    <w:pPr>
      <w:jc w:val="both"/>
    </w:pPr>
  </w:style>
  <w:style w:type="paragraph" w:styleId="Zkladntext2">
    <w:name w:val="Body Text 2"/>
    <w:basedOn w:val="Normln"/>
    <w:semiHidden/>
    <w:rsid w:val="00426B8C"/>
    <w:pPr>
      <w:jc w:val="both"/>
    </w:pPr>
    <w:rPr>
      <w:sz w:val="36"/>
    </w:rPr>
  </w:style>
  <w:style w:type="character" w:styleId="slostrnky">
    <w:name w:val="page number"/>
    <w:basedOn w:val="Standardnpsmoodstavce"/>
    <w:semiHidden/>
    <w:rsid w:val="00426B8C"/>
  </w:style>
  <w:style w:type="character" w:styleId="Siln">
    <w:name w:val="Strong"/>
    <w:basedOn w:val="Standardnpsmoodstavce"/>
    <w:uiPriority w:val="22"/>
    <w:qFormat/>
    <w:rsid w:val="00426B8C"/>
    <w:rPr>
      <w:b/>
      <w:bCs/>
    </w:rPr>
  </w:style>
  <w:style w:type="paragraph" w:styleId="Zkladntextodsazen">
    <w:name w:val="Body Text Indent"/>
    <w:basedOn w:val="Normln"/>
    <w:semiHidden/>
    <w:rsid w:val="00426B8C"/>
    <w:pPr>
      <w:ind w:firstLine="360"/>
      <w:jc w:val="both"/>
    </w:pPr>
    <w:rPr>
      <w:b/>
      <w:bCs/>
      <w:i/>
      <w:iCs/>
      <w:sz w:val="28"/>
    </w:rPr>
  </w:style>
  <w:style w:type="paragraph" w:styleId="Zkladntext3">
    <w:name w:val="Body Text 3"/>
    <w:basedOn w:val="Normln"/>
    <w:semiHidden/>
    <w:rsid w:val="00426B8C"/>
    <w:pPr>
      <w:jc w:val="both"/>
    </w:pPr>
    <w:rPr>
      <w:b/>
      <w:bCs/>
      <w:i/>
      <w:iCs/>
      <w:sz w:val="28"/>
    </w:rPr>
  </w:style>
  <w:style w:type="paragraph" w:styleId="Zkladntextodsazen2">
    <w:name w:val="Body Text Indent 2"/>
    <w:basedOn w:val="Normln"/>
    <w:semiHidden/>
    <w:rsid w:val="00426B8C"/>
    <w:pPr>
      <w:ind w:firstLine="180"/>
      <w:jc w:val="both"/>
    </w:pPr>
    <w:rPr>
      <w:b/>
      <w:bCs/>
      <w:i/>
      <w:iCs/>
      <w:sz w:val="28"/>
    </w:rPr>
  </w:style>
  <w:style w:type="paragraph" w:styleId="Zkladntextodsazen3">
    <w:name w:val="Body Text Indent 3"/>
    <w:basedOn w:val="Normln"/>
    <w:semiHidden/>
    <w:rsid w:val="00426B8C"/>
    <w:pPr>
      <w:ind w:firstLine="180"/>
      <w:jc w:val="both"/>
    </w:pPr>
    <w:rPr>
      <w:i/>
      <w:iCs/>
      <w:sz w:val="28"/>
    </w:rPr>
  </w:style>
  <w:style w:type="paragraph" w:styleId="Nzev">
    <w:name w:val="Title"/>
    <w:basedOn w:val="Normln"/>
    <w:link w:val="NzevChar"/>
    <w:qFormat/>
    <w:rsid w:val="00426B8C"/>
    <w:pPr>
      <w:jc w:val="center"/>
    </w:pPr>
    <w:rPr>
      <w:b/>
      <w:bCs/>
      <w:sz w:val="32"/>
    </w:rPr>
  </w:style>
  <w:style w:type="paragraph" w:styleId="Rozloendokumentu">
    <w:name w:val="Document Map"/>
    <w:basedOn w:val="Normln"/>
    <w:semiHidden/>
    <w:rsid w:val="00426B8C"/>
    <w:pPr>
      <w:shd w:val="clear" w:color="auto" w:fill="000080"/>
    </w:pPr>
    <w:rPr>
      <w:rFonts w:ascii="Tahoma" w:hAnsi="Tahoma" w:cs="Tahoma"/>
    </w:rPr>
  </w:style>
  <w:style w:type="paragraph" w:styleId="Textbubliny">
    <w:name w:val="Balloon Text"/>
    <w:basedOn w:val="Normln"/>
    <w:link w:val="TextbublinyChar"/>
    <w:uiPriority w:val="99"/>
    <w:semiHidden/>
    <w:unhideWhenUsed/>
    <w:rsid w:val="00A0210F"/>
    <w:rPr>
      <w:rFonts w:ascii="Tahoma" w:hAnsi="Tahoma" w:cs="Tahoma"/>
      <w:sz w:val="16"/>
      <w:szCs w:val="16"/>
    </w:rPr>
  </w:style>
  <w:style w:type="character" w:customStyle="1" w:styleId="TextbublinyChar">
    <w:name w:val="Text bubliny Char"/>
    <w:basedOn w:val="Standardnpsmoodstavce"/>
    <w:link w:val="Textbubliny"/>
    <w:uiPriority w:val="99"/>
    <w:semiHidden/>
    <w:rsid w:val="00A0210F"/>
    <w:rPr>
      <w:rFonts w:ascii="Tahoma" w:hAnsi="Tahoma" w:cs="Tahoma"/>
      <w:sz w:val="16"/>
      <w:szCs w:val="16"/>
    </w:rPr>
  </w:style>
  <w:style w:type="character" w:customStyle="1" w:styleId="uvodnik-in">
    <w:name w:val="uvodnik-in"/>
    <w:basedOn w:val="Standardnpsmoodstavce"/>
    <w:rsid w:val="00B65768"/>
  </w:style>
  <w:style w:type="paragraph" w:styleId="Odstavecseseznamem">
    <w:name w:val="List Paragraph"/>
    <w:basedOn w:val="Normln"/>
    <w:uiPriority w:val="34"/>
    <w:qFormat/>
    <w:rsid w:val="00CB01ED"/>
    <w:pPr>
      <w:ind w:left="720"/>
      <w:contextualSpacing/>
    </w:pPr>
  </w:style>
  <w:style w:type="paragraph" w:styleId="Bezmezer">
    <w:name w:val="No Spacing"/>
    <w:uiPriority w:val="1"/>
    <w:qFormat/>
    <w:rsid w:val="009C252D"/>
    <w:rPr>
      <w:sz w:val="24"/>
      <w:szCs w:val="24"/>
    </w:rPr>
  </w:style>
  <w:style w:type="character" w:customStyle="1" w:styleId="ZkladntextChar">
    <w:name w:val="Základní text Char"/>
    <w:basedOn w:val="Standardnpsmoodstavce"/>
    <w:link w:val="Zkladntext"/>
    <w:semiHidden/>
    <w:rsid w:val="003F3A94"/>
    <w:rPr>
      <w:sz w:val="24"/>
      <w:szCs w:val="24"/>
    </w:rPr>
  </w:style>
  <w:style w:type="character" w:customStyle="1" w:styleId="ZhlavChar">
    <w:name w:val="Záhlaví Char"/>
    <w:basedOn w:val="Standardnpsmoodstavce"/>
    <w:link w:val="Zhlav"/>
    <w:rsid w:val="003F3A94"/>
    <w:rPr>
      <w:sz w:val="24"/>
      <w:szCs w:val="24"/>
    </w:rPr>
  </w:style>
  <w:style w:type="character" w:customStyle="1" w:styleId="NzevChar">
    <w:name w:val="Název Char"/>
    <w:basedOn w:val="Standardnpsmoodstavce"/>
    <w:link w:val="Nzev"/>
    <w:rsid w:val="003F3A94"/>
    <w:rPr>
      <w:b/>
      <w:bCs/>
      <w:sz w:val="32"/>
      <w:szCs w:val="24"/>
    </w:rPr>
  </w:style>
  <w:style w:type="character" w:customStyle="1" w:styleId="fn">
    <w:name w:val="fn"/>
    <w:basedOn w:val="Standardnpsmoodstavce"/>
    <w:rsid w:val="001D0D67"/>
  </w:style>
  <w:style w:type="character" w:styleId="Hypertextovodkaz">
    <w:name w:val="Hyperlink"/>
    <w:basedOn w:val="Standardnpsmoodstavce"/>
    <w:uiPriority w:val="99"/>
    <w:unhideWhenUsed/>
    <w:rsid w:val="004B23E0"/>
    <w:rPr>
      <w:color w:val="0000FF" w:themeColor="hyperlink"/>
      <w:u w:val="single"/>
    </w:rPr>
  </w:style>
  <w:style w:type="character" w:customStyle="1" w:styleId="ZpatChar">
    <w:name w:val="Zápatí Char"/>
    <w:basedOn w:val="Standardnpsmoodstavce"/>
    <w:link w:val="Zpat"/>
    <w:uiPriority w:val="99"/>
    <w:rsid w:val="004B23E0"/>
    <w:rPr>
      <w:sz w:val="24"/>
      <w:szCs w:val="24"/>
    </w:rPr>
  </w:style>
  <w:style w:type="paragraph" w:customStyle="1" w:styleId="Standard">
    <w:name w:val="Standard"/>
    <w:rsid w:val="00E24005"/>
    <w:pPr>
      <w:widowControl w:val="0"/>
      <w:suppressAutoHyphens/>
      <w:autoSpaceDN w:val="0"/>
      <w:textAlignment w:val="baseline"/>
    </w:pPr>
    <w:rPr>
      <w:rFonts w:eastAsia="Lucida Sans Unicode" w:cs="Mangal"/>
      <w:kern w:val="3"/>
      <w:sz w:val="24"/>
      <w:szCs w:val="24"/>
      <w:lang w:eastAsia="zh-CN" w:bidi="hi-IN"/>
    </w:rPr>
  </w:style>
  <w:style w:type="paragraph" w:styleId="Normlnweb">
    <w:name w:val="Normal (Web)"/>
    <w:basedOn w:val="Normln"/>
    <w:uiPriority w:val="99"/>
    <w:semiHidden/>
    <w:unhideWhenUsed/>
    <w:rsid w:val="002E2162"/>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132880">
      <w:bodyDiv w:val="1"/>
      <w:marLeft w:val="0"/>
      <w:marRight w:val="0"/>
      <w:marTop w:val="0"/>
      <w:marBottom w:val="0"/>
      <w:divBdr>
        <w:top w:val="none" w:sz="0" w:space="0" w:color="auto"/>
        <w:left w:val="none" w:sz="0" w:space="0" w:color="auto"/>
        <w:bottom w:val="none" w:sz="0" w:space="0" w:color="auto"/>
        <w:right w:val="none" w:sz="0" w:space="0" w:color="auto"/>
      </w:divBdr>
    </w:div>
    <w:div w:id="92157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info@stenovickyborek.cz" TargetMode="External"/><Relationship Id="rId14" Type="http://schemas.openxmlformats.org/officeDocument/2006/relationships/header" Target="head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E3548-163A-45C5-BBDE-5AD1B80E7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1178</Words>
  <Characters>6954</Characters>
  <Application>Microsoft Office Word</Application>
  <DocSecurity>0</DocSecurity>
  <Lines>57</Lines>
  <Paragraphs>16</Paragraphs>
  <ScaleCrop>false</ScaleCrop>
  <HeadingPairs>
    <vt:vector size="2" baseType="variant">
      <vt:variant>
        <vt:lpstr>Název</vt:lpstr>
      </vt:variant>
      <vt:variant>
        <vt:i4>1</vt:i4>
      </vt:variant>
    </vt:vector>
  </HeadingPairs>
  <TitlesOfParts>
    <vt:vector size="1" baseType="lpstr">
      <vt:lpstr/>
    </vt:vector>
  </TitlesOfParts>
  <Company>---</Company>
  <LinksUpToDate>false</LinksUpToDate>
  <CharactersWithSpaces>8116</CharactersWithSpaces>
  <SharedDoc>false</SharedDoc>
  <HLinks>
    <vt:vector size="6" baseType="variant">
      <vt:variant>
        <vt:i4>131177</vt:i4>
      </vt:variant>
      <vt:variant>
        <vt:i4>1036</vt:i4>
      </vt:variant>
      <vt:variant>
        <vt:i4>1025</vt:i4>
      </vt:variant>
      <vt:variant>
        <vt:i4>1</vt:i4>
      </vt:variant>
      <vt:variant>
        <vt:lpwstr>D:\My PageManager\Inbox\docu0032.JPG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Kateřina Kovaříková</dc:creator>
  <cp:lastModifiedBy>Edita</cp:lastModifiedBy>
  <cp:revision>3</cp:revision>
  <cp:lastPrinted>2014-12-18T09:32:00Z</cp:lastPrinted>
  <dcterms:created xsi:type="dcterms:W3CDTF">2017-05-05T13:27:00Z</dcterms:created>
  <dcterms:modified xsi:type="dcterms:W3CDTF">2017-05-05T13:27:00Z</dcterms:modified>
</cp:coreProperties>
</file>