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25390259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8820DC" w:rsidRDefault="00676611">
          <w:r w:rsidRPr="00676611">
            <w:rPr>
              <w:b/>
              <w:bCs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alt="Nadpis zprávy" style="position:absolute;margin-left:-79.2pt;margin-top:.85pt;width:497.25pt;height:56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" o:allowoverlap="f" filled="f" stroked="f" strokeweight=".5pt">
                <v:textbox inset="0,0,0,0">
                  <w:txbxContent>
                    <w:sdt>
                      <w:sdtPr>
                        <w:rPr>
                          <w:color w:val="000000" w:themeColor="text1"/>
                          <w:sz w:val="96"/>
                          <w:szCs w:val="96"/>
                        </w:rPr>
                        <w:alias w:val="Titul"/>
                        <w:tag w:val=""/>
                        <w:id w:val="2115015981"/>
                        <w:placeholder>
                          <w:docPart w:val="842F2F1ADB0B4C44898A60BCE3E1027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0A63C0" w:rsidRDefault="000A63C0" w:rsidP="00AF7E45">
                          <w:pPr>
                            <w:pStyle w:val="Titul"/>
                            <w:spacing w:after="960"/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color w:val="000000" w:themeColor="text1"/>
                              <w:sz w:val="96"/>
                              <w:szCs w:val="96"/>
                            </w:rPr>
                            <w:t>Plán rozvoje sportu                2022-2026</w:t>
                          </w:r>
                        </w:p>
                      </w:sdtContent>
                    </w:sdt>
                    <w:p w:rsidR="000A63C0" w:rsidRDefault="000A63C0" w:rsidP="00AF7E45">
                      <w:pPr>
                        <w:pStyle w:val="Titul"/>
                        <w:spacing w:after="96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4525" cy="1971675"/>
                            <wp:effectExtent l="0" t="0" r="9525" b="9525"/>
                            <wp:docPr id="2" name="obrázek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ázek 1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63C0" w:rsidRPr="003A1B2C" w:rsidRDefault="000A63C0" w:rsidP="003A1B2C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3A1B2C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OBEC ŠTĚNOVICKÝ BOREK</w:t>
                      </w:r>
                    </w:p>
                    <w:sdt>
                      <w:sdtPr>
                        <w:rPr>
                          <w:i w:val="0"/>
                          <w:color w:val="000000" w:themeColor="text2"/>
                          <w:sz w:val="24"/>
                          <w:szCs w:val="24"/>
                        </w:rPr>
                        <w:alias w:val="Citát nebo resumé"/>
                        <w:tag w:val="Citát nebo resumé"/>
                        <w:id w:val="-247963122"/>
                        <w:placeholder>
                          <w:docPart w:val="9242544052154CFD905BEF7878365C13"/>
                        </w:placeholder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0A63C0" w:rsidRPr="00D063A7" w:rsidRDefault="000A63C0" w:rsidP="003A1B2C">
                          <w:pPr>
                            <w:pStyle w:val="Resum"/>
                            <w:spacing w:after="600"/>
                            <w:jc w:val="both"/>
                            <w:rPr>
                              <w:i w:val="0"/>
                              <w:color w:val="000000" w:themeColor="text2"/>
                              <w:sz w:val="24"/>
                              <w:szCs w:val="24"/>
                            </w:rPr>
                          </w:pPr>
                          <w:r w:rsidRPr="00D063A7">
                            <w:rPr>
                              <w:i w:val="0"/>
                              <w:color w:val="000000" w:themeColor="text2"/>
                              <w:sz w:val="24"/>
                              <w:szCs w:val="24"/>
                            </w:rPr>
                            <w:t xml:space="preserve">Plán rozvoje sportu obce </w:t>
                          </w:r>
                          <w:r>
                            <w:rPr>
                              <w:i w:val="0"/>
                              <w:color w:val="000000" w:themeColor="text2"/>
                              <w:sz w:val="24"/>
                              <w:szCs w:val="24"/>
                            </w:rPr>
                            <w:t xml:space="preserve">Štěnovický Borek </w:t>
                          </w:r>
                          <w:r w:rsidRPr="00D063A7">
                            <w:rPr>
                              <w:i w:val="0"/>
                              <w:color w:val="000000" w:themeColor="text2"/>
                              <w:sz w:val="24"/>
                              <w:szCs w:val="24"/>
                            </w:rPr>
                            <w:t xml:space="preserve">byl schválen zastupitelstvem obce dne </w:t>
                          </w:r>
                          <w:r w:rsidR="00B70657">
                            <w:rPr>
                              <w:i w:val="0"/>
                              <w:color w:val="000000" w:themeColor="text2"/>
                              <w:sz w:val="24"/>
                              <w:szCs w:val="24"/>
                            </w:rPr>
                            <w:t>28.01.</w:t>
                          </w:r>
                          <w:r>
                            <w:rPr>
                              <w:i w:val="0"/>
                              <w:color w:val="000000" w:themeColor="text2"/>
                              <w:sz w:val="24"/>
                              <w:szCs w:val="24"/>
                            </w:rPr>
                            <w:t>2022</w:t>
                          </w:r>
                          <w:r w:rsidRPr="00D063A7">
                            <w:rPr>
                              <w:i w:val="0"/>
                              <w:color w:val="000000" w:themeColor="text2"/>
                              <w:sz w:val="24"/>
                              <w:szCs w:val="24"/>
                            </w:rPr>
                            <w:t xml:space="preserve"> usnesením </w:t>
                          </w:r>
                          <w:proofErr w:type="spellStart"/>
                          <w:proofErr w:type="gramStart"/>
                          <w:r w:rsidRPr="00D063A7">
                            <w:rPr>
                              <w:i w:val="0"/>
                              <w:color w:val="000000" w:themeColor="text2"/>
                              <w:sz w:val="24"/>
                              <w:szCs w:val="24"/>
                            </w:rPr>
                            <w:t>č</w:t>
                          </w:r>
                          <w:r>
                            <w:rPr>
                              <w:i w:val="0"/>
                              <w:color w:val="000000" w:themeColor="text2"/>
                              <w:sz w:val="24"/>
                              <w:szCs w:val="24"/>
                            </w:rPr>
                            <w:t>.US</w:t>
                          </w:r>
                          <w:proofErr w:type="spellEnd"/>
                          <w:proofErr w:type="gramEnd"/>
                          <w:r w:rsidR="00F55717">
                            <w:rPr>
                              <w:i w:val="0"/>
                              <w:color w:val="000000" w:themeColor="text2"/>
                              <w:sz w:val="24"/>
                              <w:szCs w:val="24"/>
                            </w:rPr>
                            <w:t>:</w:t>
                          </w:r>
                          <w:r w:rsidR="00B70657">
                            <w:rPr>
                              <w:i w:val="0"/>
                              <w:color w:val="000000" w:themeColor="text2"/>
                              <w:sz w:val="24"/>
                              <w:szCs w:val="24"/>
                            </w:rPr>
                            <w:t>1/2</w:t>
                          </w:r>
                          <w:r>
                            <w:rPr>
                              <w:i w:val="0"/>
                              <w:color w:val="000000" w:themeColor="text2"/>
                              <w:sz w:val="24"/>
                              <w:szCs w:val="24"/>
                            </w:rPr>
                            <w:t>/2022.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w:r>
        </w:p>
        <w:p w:rsidR="008820DC" w:rsidRDefault="008820DC"/>
        <w:p w:rsidR="008820DC" w:rsidRDefault="00676611">
          <w:pPr>
            <w:rPr>
              <w:b/>
              <w:bCs/>
            </w:rPr>
          </w:pPr>
          <w:r>
            <w:rPr>
              <w:b/>
              <w:bCs/>
              <w:noProof/>
            </w:rPr>
            <w:pict>
              <v:shape id="Textové pole 15" o:spid="_x0000_s1027" type="#_x0000_t202" alt="Kontaktní informace" style="position:absolute;margin-left:46.25pt;margin-top:597.05pt;width:540pt;height:139.8pt;z-index:251675648;visibility:visible;mso-wrap-style:square;mso-width-percent:1282;mso-height-percent:200;mso-wrap-distance-left:9pt;mso-wrap-distance-top:0;mso-wrap-distance-right:9pt;mso-wrap-distance-bottom:0;mso-position-horizontal:absolute;mso-position-horizontal-relative:page;mso-position-vertical:absolute;mso-position-vertical-relative:margin;mso-width-percent:1282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" o:allowoverlap="f" filled="f" stroked="f" strokeweight=".5pt">
                <v:textbox inset="0,0,0,0">
                  <w:txbxContent>
                    <w:p w:rsidR="000A63C0" w:rsidRDefault="00676611">
                      <w:pPr>
                        <w:pStyle w:val="Informannadpis"/>
                        <w:jc w:val="left"/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alias w:val="Společnost"/>
                          <w:tag w:val=""/>
                          <w:id w:val="1735350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0A63C0" w:rsidRPr="00AF7E45">
                            <w:rPr>
                              <w:sz w:val="24"/>
                              <w:szCs w:val="24"/>
                            </w:rPr>
                            <w:t>Obec Štěnovický Borek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right"/>
                        <w:tblBorders>
                          <w:top w:val="single" w:sz="8" w:space="0" w:color="000000" w:themeColor="text1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3505"/>
                        <w:gridCol w:w="3506"/>
                        <w:gridCol w:w="3506"/>
                      </w:tblGrid>
                      <w:tr w:rsidR="000A63C0">
                        <w:trPr>
                          <w:trHeight w:hRule="exact" w:val="144"/>
                          <w:jc w:val="right"/>
                        </w:trPr>
                        <w:tc>
                          <w:tcPr>
                            <w:tcW w:w="1666" w:type="pct"/>
                          </w:tcPr>
                          <w:p w:rsidR="000A63C0" w:rsidRDefault="000A63C0"/>
                        </w:tc>
                        <w:tc>
                          <w:tcPr>
                            <w:tcW w:w="1667" w:type="pct"/>
                          </w:tcPr>
                          <w:p w:rsidR="000A63C0" w:rsidRDefault="000A63C0"/>
                        </w:tc>
                        <w:tc>
                          <w:tcPr>
                            <w:tcW w:w="1667" w:type="pct"/>
                          </w:tcPr>
                          <w:p w:rsidR="000A63C0" w:rsidRDefault="000A63C0"/>
                        </w:tc>
                      </w:tr>
                      <w:tr w:rsidR="000A63C0">
                        <w:trPr>
                          <w:jc w:val="right"/>
                        </w:trPr>
                        <w:tc>
                          <w:tcPr>
                            <w:tcW w:w="1666" w:type="pct"/>
                            <w:tcMar>
                              <w:bottom w:w="144" w:type="dxa"/>
                            </w:tcMar>
                          </w:tcPr>
                          <w:p w:rsidR="000A63C0" w:rsidRPr="00AF7E45" w:rsidRDefault="000A63C0">
                            <w:pPr>
                              <w:pStyle w:val="Zpat1"/>
                            </w:pPr>
                            <w:proofErr w:type="gramStart"/>
                            <w:r w:rsidRPr="00AF7E45">
                              <w:rPr>
                                <w:bCs/>
                              </w:rPr>
                              <w:t>Telefon :</w:t>
                            </w:r>
                            <w:r w:rsidRPr="00AF7E45">
                              <w:t xml:space="preserve"> </w:t>
                            </w:r>
                            <w:sdt>
                              <w:sdtPr>
                                <w:alias w:val="Telefon"/>
                                <w:tag w:val=""/>
                                <w:id w:val="130763847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r w:rsidRPr="00AF7E45">
                                  <w:t>377</w:t>
                                </w:r>
                                <w:proofErr w:type="gramEnd"/>
                                <w:r w:rsidRPr="00AF7E45">
                                  <w:t> 916 492</w:t>
                                </w:r>
                              </w:sdtContent>
                            </w:sdt>
                          </w:p>
                          <w:p w:rsidR="000A63C0" w:rsidRDefault="000A63C0" w:rsidP="003A1B2C">
                            <w:pPr>
                              <w:pStyle w:val="Zpat1"/>
                            </w:pPr>
                            <w:proofErr w:type="gramStart"/>
                            <w:r w:rsidRPr="00AF7E45">
                              <w:t>Mobil</w:t>
                            </w:r>
                            <w:r w:rsidRPr="003A1B2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:   </w:t>
                            </w:r>
                            <w:r>
                              <w:t>724 186 927</w:t>
                            </w:r>
                            <w:proofErr w:type="gramEnd"/>
                          </w:p>
                        </w:tc>
                        <w:sdt>
                          <w:sdtPr>
                            <w:alias w:val="Adresa"/>
                            <w:tag w:val=""/>
                            <w:id w:val="-1976523539"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 w:multiLine="1"/>
                          </w:sdtPr>
                          <w:sdtContent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:rsidR="000A63C0" w:rsidRDefault="00B70657" w:rsidP="003A1B2C">
                                <w:pPr>
                                  <w:pStyle w:val="Zpat1"/>
                                </w:pPr>
                                <w:r>
                                  <w:t xml:space="preserve">Sídlo : Štěnovický Borek </w:t>
                                </w:r>
                                <w:proofErr w:type="gramStart"/>
                                <w:r>
                                  <w:t>čp.28</w:t>
                                </w:r>
                                <w:proofErr w:type="gramEnd"/>
                                <w:r>
                                  <w:br/>
                                </w:r>
                                <w:proofErr w:type="spellStart"/>
                                <w:r>
                                  <w:t>psč</w:t>
                                </w:r>
                                <w:proofErr w:type="spellEnd"/>
                                <w:r>
                                  <w:t xml:space="preserve">: 332 09, okr. Plzeň-město 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667" w:type="pct"/>
                            <w:tcMar>
                              <w:bottom w:w="144" w:type="dxa"/>
                            </w:tcMar>
                          </w:tcPr>
                          <w:sdt>
                            <w:sdtPr>
                              <w:alias w:val="Web"/>
                              <w:tag w:val=""/>
                              <w:id w:val="-2109264395"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Content>
                              <w:p w:rsidR="000A63C0" w:rsidRDefault="000A63C0">
                                <w:pPr>
                                  <w:pStyle w:val="Zpat1"/>
                                </w:pPr>
                                <w:proofErr w:type="gramStart"/>
                                <w:r>
                                  <w:t>Web : stenovickyborek</w:t>
                                </w:r>
                                <w:proofErr w:type="gramEnd"/>
                                <w:r>
                                  <w:t>.cz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-mail"/>
                              <w:tag w:val=""/>
                              <w:id w:val="1873495697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p w:rsidR="000A63C0" w:rsidRDefault="000A63C0" w:rsidP="003A1B2C">
                                <w:pPr>
                                  <w:pStyle w:val="Zpat1"/>
                                </w:pPr>
                                <w:r>
                                  <w:t>E-mail : info@stenovickyborek.cz</w:t>
                                </w:r>
                              </w:p>
                            </w:sdtContent>
                          </w:sdt>
                        </w:tc>
                      </w:tr>
                      <w:tr w:rsidR="000A63C0">
                        <w:trPr>
                          <w:trHeight w:hRule="exact" w:val="86"/>
                          <w:jc w:val="right"/>
                        </w:trPr>
                        <w:tc>
                          <w:tcPr>
                            <w:tcW w:w="1666" w:type="pct"/>
                            <w:shd w:val="clear" w:color="auto" w:fill="000000" w:themeFill="text1"/>
                          </w:tcPr>
                          <w:p w:rsidR="000A63C0" w:rsidRDefault="000A63C0">
                            <w:pPr>
                              <w:pStyle w:val="Zpat1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  <w:shd w:val="clear" w:color="auto" w:fill="000000" w:themeFill="text1"/>
                          </w:tcPr>
                          <w:p w:rsidR="000A63C0" w:rsidRDefault="000A63C0">
                            <w:pPr>
                              <w:pStyle w:val="Zpat1"/>
                            </w:pPr>
                          </w:p>
                        </w:tc>
                        <w:tc>
                          <w:tcPr>
                            <w:tcW w:w="1667" w:type="pct"/>
                            <w:shd w:val="clear" w:color="auto" w:fill="000000" w:themeFill="text1"/>
                          </w:tcPr>
                          <w:p w:rsidR="000A63C0" w:rsidRDefault="000A63C0">
                            <w:pPr>
                              <w:pStyle w:val="Zpat1"/>
                            </w:pPr>
                          </w:p>
                        </w:tc>
                      </w:tr>
                    </w:tbl>
                    <w:p w:rsidR="000A63C0" w:rsidRDefault="000A63C0">
                      <w:pPr>
                        <w:pStyle w:val="Bezmezer1"/>
                      </w:pPr>
                    </w:p>
                  </w:txbxContent>
                </v:textbox>
                <w10:wrap type="square" anchorx="page" anchory="margin"/>
              </v:shape>
            </w:pict>
          </w:r>
          <w:r w:rsidR="008820DC">
            <w:rPr>
              <w:b/>
              <w:bCs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  <w:szCs w:val="20"/>
        </w:rPr>
        <w:id w:val="2014187796"/>
        <w:docPartObj>
          <w:docPartGallery w:val="Table of Contents"/>
          <w:docPartUnique/>
        </w:docPartObj>
      </w:sdtPr>
      <w:sdtContent>
        <w:p w:rsidR="00562E3A" w:rsidRPr="002F0C2F" w:rsidRDefault="00562E3A" w:rsidP="002F0C2F">
          <w:pPr>
            <w:pStyle w:val="Nadpisobsahu"/>
            <w:spacing w:before="0" w:after="360"/>
          </w:pPr>
          <w:r w:rsidRPr="002F0C2F">
            <w:rPr>
              <w:color w:val="EF4623" w:themeColor="accent1"/>
              <w:sz w:val="44"/>
              <w:szCs w:val="44"/>
            </w:rPr>
            <w:t>Obsah</w:t>
          </w:r>
        </w:p>
        <w:p w:rsidR="00393F43" w:rsidRDefault="00676611">
          <w:pPr>
            <w:pStyle w:val="Obsah1"/>
            <w:tabs>
              <w:tab w:val="right" w:leader="underscore" w:pos="8186"/>
            </w:tabs>
            <w:rPr>
              <w:rFonts w:eastAsiaTheme="minorEastAsia"/>
              <w:color w:val="auto"/>
              <w:sz w:val="22"/>
              <w:szCs w:val="22"/>
            </w:rPr>
          </w:pPr>
          <w:r>
            <w:fldChar w:fldCharType="begin"/>
          </w:r>
          <w:r w:rsidR="002F0C2F">
            <w:instrText xml:space="preserve"> TOC \o "1-1" \h \z \u </w:instrText>
          </w:r>
          <w:r>
            <w:fldChar w:fldCharType="separate"/>
          </w:r>
          <w:hyperlink w:anchor="_Toc330800823" w:history="1">
            <w:r w:rsidR="004F680C">
              <w:rPr>
                <w:rStyle w:val="Hypertextovodkaz"/>
              </w:rPr>
              <w:t>Úvod</w:t>
            </w:r>
            <w:r w:rsidR="00393F43">
              <w:rPr>
                <w:webHidden/>
              </w:rPr>
              <w:tab/>
            </w:r>
          </w:hyperlink>
          <w:r w:rsidR="000A2B1A">
            <w:t>1</w:t>
          </w:r>
        </w:p>
        <w:p w:rsidR="00393F43" w:rsidRDefault="00676611">
          <w:pPr>
            <w:pStyle w:val="Obsah1"/>
            <w:tabs>
              <w:tab w:val="right" w:leader="underscore" w:pos="8186"/>
            </w:tabs>
            <w:rPr>
              <w:rFonts w:eastAsiaTheme="minorEastAsia"/>
              <w:color w:val="auto"/>
              <w:sz w:val="22"/>
              <w:szCs w:val="22"/>
            </w:rPr>
          </w:pPr>
          <w:hyperlink w:anchor="_Toc330800824" w:history="1">
            <w:r w:rsidR="004F680C">
              <w:rPr>
                <w:rStyle w:val="Hypertextovodkaz"/>
              </w:rPr>
              <w:t>Základní pojmy</w:t>
            </w:r>
            <w:r w:rsidR="00393F43">
              <w:rPr>
                <w:webHidden/>
              </w:rPr>
              <w:tab/>
            </w:r>
          </w:hyperlink>
          <w:r w:rsidR="000A2B1A">
            <w:t>1-</w:t>
          </w:r>
          <w:r w:rsidR="00D063A7">
            <w:t>2</w:t>
          </w:r>
        </w:p>
        <w:p w:rsidR="00393F43" w:rsidRDefault="00676611">
          <w:pPr>
            <w:pStyle w:val="Obsah1"/>
            <w:tabs>
              <w:tab w:val="right" w:leader="underscore" w:pos="8186"/>
            </w:tabs>
            <w:rPr>
              <w:rFonts w:eastAsiaTheme="minorEastAsia"/>
              <w:color w:val="auto"/>
              <w:sz w:val="22"/>
              <w:szCs w:val="22"/>
            </w:rPr>
          </w:pPr>
          <w:hyperlink w:anchor="_Toc330800825" w:history="1">
            <w:r w:rsidR="004F680C">
              <w:rPr>
                <w:rStyle w:val="Hypertextovodkaz"/>
              </w:rPr>
              <w:t>Úloha obce v zajišťování sportu</w:t>
            </w:r>
            <w:r w:rsidR="00393F43">
              <w:rPr>
                <w:webHidden/>
              </w:rPr>
              <w:tab/>
            </w:r>
          </w:hyperlink>
          <w:r w:rsidR="000A2B1A">
            <w:t>2</w:t>
          </w:r>
        </w:p>
        <w:p w:rsidR="00393F43" w:rsidRDefault="00676611">
          <w:pPr>
            <w:pStyle w:val="Obsah1"/>
            <w:tabs>
              <w:tab w:val="right" w:leader="underscore" w:pos="8186"/>
            </w:tabs>
            <w:rPr>
              <w:rFonts w:eastAsiaTheme="minorEastAsia"/>
              <w:color w:val="auto"/>
              <w:sz w:val="22"/>
              <w:szCs w:val="22"/>
            </w:rPr>
          </w:pPr>
          <w:hyperlink w:anchor="_Toc330800826" w:history="1">
            <w:r w:rsidR="004F680C">
              <w:rPr>
                <w:rStyle w:val="Hypertextovodkaz"/>
              </w:rPr>
              <w:t>Obec Štěnovický Borek</w:t>
            </w:r>
            <w:r w:rsidR="00393F43">
              <w:rPr>
                <w:webHidden/>
              </w:rPr>
              <w:tab/>
            </w:r>
            <w:r w:rsidR="00BF4C43">
              <w:rPr>
                <w:webHidden/>
              </w:rPr>
              <w:t>2-3</w:t>
            </w:r>
          </w:hyperlink>
        </w:p>
        <w:p w:rsidR="00393F43" w:rsidRDefault="00676611">
          <w:pPr>
            <w:pStyle w:val="Obsah1"/>
            <w:tabs>
              <w:tab w:val="right" w:leader="underscore" w:pos="8186"/>
            </w:tabs>
            <w:rPr>
              <w:rFonts w:eastAsiaTheme="minorEastAsia"/>
              <w:color w:val="auto"/>
              <w:sz w:val="22"/>
              <w:szCs w:val="22"/>
            </w:rPr>
          </w:pPr>
          <w:hyperlink w:anchor="_Toc330800827" w:history="1">
            <w:r w:rsidR="004F680C">
              <w:rPr>
                <w:rStyle w:val="Hypertextovodkaz"/>
              </w:rPr>
              <w:t>Současný stav</w:t>
            </w:r>
            <w:r w:rsidR="00393F43">
              <w:rPr>
                <w:webHidden/>
              </w:rPr>
              <w:tab/>
            </w:r>
          </w:hyperlink>
          <w:r w:rsidR="00BF4C43">
            <w:t>4</w:t>
          </w:r>
          <w:r w:rsidR="006F2F7A">
            <w:t>-6</w:t>
          </w:r>
        </w:p>
        <w:p w:rsidR="00393F43" w:rsidRDefault="00676611">
          <w:pPr>
            <w:pStyle w:val="Obsah1"/>
            <w:tabs>
              <w:tab w:val="right" w:leader="underscore" w:pos="8186"/>
            </w:tabs>
            <w:rPr>
              <w:rFonts w:eastAsiaTheme="minorEastAsia"/>
              <w:color w:val="auto"/>
              <w:sz w:val="22"/>
              <w:szCs w:val="22"/>
            </w:rPr>
          </w:pPr>
          <w:hyperlink w:anchor="_Toc330800828" w:history="1">
            <w:r w:rsidR="004F680C">
              <w:rPr>
                <w:rStyle w:val="Hypertextovodkaz"/>
              </w:rPr>
              <w:t>Vize a priority</w:t>
            </w:r>
            <w:r w:rsidR="00393F43">
              <w:rPr>
                <w:webHidden/>
              </w:rPr>
              <w:tab/>
            </w:r>
          </w:hyperlink>
          <w:r w:rsidR="00BF4C43">
            <w:t>7</w:t>
          </w:r>
          <w:r w:rsidR="006F2F7A">
            <w:t>-9</w:t>
          </w:r>
        </w:p>
        <w:p w:rsidR="00393F43" w:rsidRDefault="00676611">
          <w:pPr>
            <w:pStyle w:val="Obsah1"/>
            <w:tabs>
              <w:tab w:val="right" w:leader="underscore" w:pos="8186"/>
            </w:tabs>
          </w:pPr>
          <w:hyperlink w:anchor="_Toc330800829" w:history="1">
            <w:r w:rsidR="004F680C">
              <w:rPr>
                <w:rStyle w:val="Hypertextovodkaz"/>
              </w:rPr>
              <w:t>Formy podpory sportu v obci</w:t>
            </w:r>
            <w:r w:rsidR="00393F43">
              <w:rPr>
                <w:webHidden/>
              </w:rPr>
              <w:tab/>
            </w:r>
          </w:hyperlink>
          <w:r w:rsidR="006F2F7A">
            <w:t>9</w:t>
          </w:r>
        </w:p>
        <w:p w:rsidR="004F680C" w:rsidRDefault="004F680C" w:rsidP="004F680C">
          <w:r>
            <w:t xml:space="preserve">Závěr </w:t>
          </w:r>
          <w:r w:rsidR="000A2B1A">
            <w:t xml:space="preserve"> </w:t>
          </w:r>
          <w:r w:rsidR="006F2F7A">
            <w:t xml:space="preserve">   </w:t>
          </w:r>
          <w:r>
            <w:t>______________________________________</w:t>
          </w:r>
          <w:r w:rsidR="006F2F7A">
            <w:t xml:space="preserve"> </w:t>
          </w:r>
          <w:r>
            <w:t>________________________</w:t>
          </w:r>
          <w:r w:rsidR="006F2F7A">
            <w:t>9-10</w:t>
          </w:r>
        </w:p>
        <w:p w:rsidR="000A2B1A" w:rsidRPr="004F680C" w:rsidRDefault="000A2B1A" w:rsidP="004F680C">
          <w:r>
            <w:t>Přílohy  _________________________________________________________________</w:t>
          </w:r>
          <w:r w:rsidR="006F2F7A">
            <w:t>10</w:t>
          </w:r>
        </w:p>
        <w:p w:rsidR="00562E3A" w:rsidRDefault="00676611">
          <w:r>
            <w:fldChar w:fldCharType="end"/>
          </w:r>
        </w:p>
      </w:sdtContent>
    </w:sdt>
    <w:p w:rsidR="004F680C" w:rsidRDefault="004F680C"/>
    <w:p w:rsidR="004F680C" w:rsidRPr="004F680C" w:rsidRDefault="004F680C" w:rsidP="004F680C"/>
    <w:p w:rsidR="004F680C" w:rsidRPr="004F680C" w:rsidRDefault="004F680C" w:rsidP="004F680C"/>
    <w:p w:rsidR="004F680C" w:rsidRPr="004F680C" w:rsidRDefault="004F680C" w:rsidP="004F680C"/>
    <w:p w:rsidR="004F680C" w:rsidRPr="004F680C" w:rsidRDefault="004F680C" w:rsidP="004F680C"/>
    <w:p w:rsidR="004F680C" w:rsidRPr="004F680C" w:rsidRDefault="004F680C" w:rsidP="004F680C"/>
    <w:p w:rsidR="004F680C" w:rsidRPr="004F680C" w:rsidRDefault="004F680C" w:rsidP="004F680C"/>
    <w:p w:rsidR="004F680C" w:rsidRPr="004F680C" w:rsidRDefault="004F680C" w:rsidP="004F680C"/>
    <w:p w:rsidR="004F680C" w:rsidRPr="004F680C" w:rsidRDefault="004F680C" w:rsidP="004F680C"/>
    <w:p w:rsidR="004F680C" w:rsidRPr="004F680C" w:rsidRDefault="004F680C" w:rsidP="004F680C"/>
    <w:p w:rsidR="004F680C" w:rsidRPr="004F680C" w:rsidRDefault="004F680C" w:rsidP="004F680C"/>
    <w:p w:rsidR="004F680C" w:rsidRPr="004F680C" w:rsidRDefault="004F680C" w:rsidP="004F680C"/>
    <w:p w:rsidR="004F680C" w:rsidRPr="004F680C" w:rsidRDefault="004F680C" w:rsidP="004F680C"/>
    <w:p w:rsidR="004F680C" w:rsidRPr="004F680C" w:rsidRDefault="004F680C" w:rsidP="004F680C"/>
    <w:p w:rsidR="004F680C" w:rsidRPr="004F680C" w:rsidRDefault="004F680C" w:rsidP="004F680C"/>
    <w:p w:rsidR="004F680C" w:rsidRPr="004F680C" w:rsidRDefault="004F680C" w:rsidP="004F680C"/>
    <w:p w:rsidR="004F680C" w:rsidRDefault="004F680C" w:rsidP="004F680C">
      <w:pPr>
        <w:tabs>
          <w:tab w:val="left" w:pos="3525"/>
        </w:tabs>
      </w:pPr>
      <w:r>
        <w:tab/>
      </w:r>
    </w:p>
    <w:p w:rsidR="00575A2B" w:rsidRDefault="00575A2B" w:rsidP="004F680C">
      <w:pPr>
        <w:tabs>
          <w:tab w:val="left" w:pos="3525"/>
        </w:tabs>
      </w:pPr>
    </w:p>
    <w:p w:rsidR="006A3B2A" w:rsidRPr="004F680C" w:rsidRDefault="004F680C" w:rsidP="000A2B1A">
      <w:pPr>
        <w:tabs>
          <w:tab w:val="left" w:pos="3525"/>
        </w:tabs>
        <w:sectPr w:rsidR="006A3B2A" w:rsidRPr="004F680C" w:rsidSect="00BA7DFB">
          <w:pgSz w:w="11907" w:h="16839" w:code="9"/>
          <w:pgMar w:top="1148" w:right="700" w:bottom="765" w:left="3011" w:header="1148" w:footer="709" w:gutter="0"/>
          <w:pgNumType w:fmt="lowerRoman" w:start="0"/>
          <w:cols w:space="720"/>
          <w:titlePg/>
          <w:docGrid w:linePitch="360"/>
        </w:sectPr>
      </w:pPr>
      <w:r>
        <w:tab/>
      </w:r>
      <w:r w:rsidR="000A2B1A">
        <w:t xml:space="preserve">                                                                 </w:t>
      </w:r>
    </w:p>
    <w:p w:rsidR="00D063A7" w:rsidRPr="00ED6E0B" w:rsidRDefault="00ED6E0B" w:rsidP="004D01E0">
      <w:pPr>
        <w:spacing w:after="0"/>
        <w:rPr>
          <w:b/>
          <w:color w:val="000000" w:themeColor="text2"/>
          <w:sz w:val="44"/>
          <w:szCs w:val="44"/>
        </w:rPr>
      </w:pPr>
      <w:r w:rsidRPr="00ED6E0B">
        <w:rPr>
          <w:b/>
          <w:color w:val="000000" w:themeColor="text2"/>
          <w:sz w:val="44"/>
          <w:szCs w:val="44"/>
        </w:rPr>
        <w:lastRenderedPageBreak/>
        <w:t xml:space="preserve">1. Úvod </w:t>
      </w:r>
    </w:p>
    <w:p w:rsidR="00F73575" w:rsidRPr="00ED6E0B" w:rsidRDefault="00ED6E0B" w:rsidP="004D01E0">
      <w:pPr>
        <w:spacing w:after="0"/>
        <w:ind w:firstLine="709"/>
        <w:jc w:val="both"/>
        <w:rPr>
          <w:color w:val="000000" w:themeColor="text2"/>
        </w:rPr>
      </w:pPr>
      <w:r>
        <w:rPr>
          <w:color w:val="000000" w:themeColor="text2"/>
        </w:rPr>
        <w:t xml:space="preserve"> </w:t>
      </w:r>
      <w:r w:rsidR="00D063A7" w:rsidRPr="00ED6E0B">
        <w:rPr>
          <w:color w:val="000000" w:themeColor="text2"/>
        </w:rPr>
        <w:t xml:space="preserve">Plán rozvoje sportu obce Štěnovický Borek je zpracován ve smyslu § 6 </w:t>
      </w:r>
      <w:proofErr w:type="gramStart"/>
      <w:r w:rsidR="00D063A7" w:rsidRPr="00ED6E0B">
        <w:rPr>
          <w:color w:val="000000" w:themeColor="text2"/>
        </w:rPr>
        <w:t xml:space="preserve">odst.2 </w:t>
      </w:r>
      <w:r w:rsidR="00177D0A">
        <w:rPr>
          <w:color w:val="000000" w:themeColor="text2"/>
        </w:rPr>
        <w:t>a § 6a</w:t>
      </w:r>
      <w:proofErr w:type="gramEnd"/>
      <w:r w:rsidR="00177D0A">
        <w:rPr>
          <w:color w:val="000000" w:themeColor="text2"/>
        </w:rPr>
        <w:t xml:space="preserve"> odst.2 zákona</w:t>
      </w:r>
      <w:r w:rsidR="00D063A7" w:rsidRPr="00ED6E0B">
        <w:rPr>
          <w:color w:val="000000" w:themeColor="text2"/>
        </w:rPr>
        <w:t xml:space="preserve"> </w:t>
      </w:r>
      <w:r w:rsidR="00F73575" w:rsidRPr="00ED6E0B">
        <w:rPr>
          <w:color w:val="000000" w:themeColor="text2"/>
        </w:rPr>
        <w:t>č.115/2001 Sb. o podpoře sportu, ve znění pozdějších</w:t>
      </w:r>
      <w:r w:rsidR="00BD2FA4">
        <w:rPr>
          <w:color w:val="000000" w:themeColor="text2"/>
        </w:rPr>
        <w:t xml:space="preserve"> změn a </w:t>
      </w:r>
      <w:r w:rsidR="00F73575" w:rsidRPr="00ED6E0B">
        <w:rPr>
          <w:color w:val="000000" w:themeColor="text2"/>
        </w:rPr>
        <w:t xml:space="preserve"> předpisů. Koncepce je otevřeným dokumentem, který se může měnit či doplňovat v závislosti na prioritách a potřebách obce. Cílem tohoto plánu rozvoje a sportu je obecně podpořit sport ve všech jeho rovinách a stanovit způsob podpory sportu v</w:t>
      </w:r>
      <w:r w:rsidR="00177D0A">
        <w:rPr>
          <w:color w:val="000000" w:themeColor="text2"/>
        </w:rPr>
        <w:t> </w:t>
      </w:r>
      <w:r w:rsidR="00F73575" w:rsidRPr="00ED6E0B">
        <w:rPr>
          <w:color w:val="000000" w:themeColor="text2"/>
        </w:rPr>
        <w:t>obci</w:t>
      </w:r>
      <w:r w:rsidR="00177D0A">
        <w:rPr>
          <w:color w:val="000000" w:themeColor="text2"/>
        </w:rPr>
        <w:t>, stanovení priorit v jednotlivých oblastech podpory sportu a opatření k zajištění dostupnosti sportovních zařízení pro občany obce</w:t>
      </w:r>
      <w:r w:rsidR="00F73575" w:rsidRPr="00ED6E0B">
        <w:rPr>
          <w:color w:val="000000" w:themeColor="text2"/>
        </w:rPr>
        <w:t>.</w:t>
      </w:r>
      <w:r w:rsidR="00177D0A">
        <w:rPr>
          <w:color w:val="000000" w:themeColor="text2"/>
        </w:rPr>
        <w:t xml:space="preserve"> Součástí plánu je rovněž určení finančních prostředků z rozpočtu obce, které jsou nezbytné k naplnění plánu.</w:t>
      </w:r>
      <w:r w:rsidR="00F73575" w:rsidRPr="00ED6E0B">
        <w:rPr>
          <w:color w:val="000000" w:themeColor="text2"/>
        </w:rPr>
        <w:t xml:space="preserve">   </w:t>
      </w:r>
    </w:p>
    <w:p w:rsidR="00ED6E0B" w:rsidRPr="004D01E0" w:rsidRDefault="00F73575" w:rsidP="004D01E0">
      <w:pPr>
        <w:spacing w:after="480"/>
        <w:ind w:firstLine="709"/>
        <w:jc w:val="both"/>
        <w:rPr>
          <w:color w:val="000000" w:themeColor="text2"/>
        </w:rPr>
      </w:pPr>
      <w:r w:rsidRPr="00ED6E0B">
        <w:rPr>
          <w:color w:val="000000" w:themeColor="text2"/>
        </w:rPr>
        <w:t xml:space="preserve"> Sport a pohybové aktivity jsou přirozenou náplní volného času a jako prostředek k výchově, vzdělání, formování osobnosti a sociálních vazeb bývá využíván k eliminaci patologických společenských jevů.</w:t>
      </w:r>
      <w:r w:rsidR="00ED6E0B" w:rsidRPr="00ED6E0B">
        <w:rPr>
          <w:color w:val="000000" w:themeColor="text2"/>
        </w:rPr>
        <w:t xml:space="preserve"> </w:t>
      </w:r>
    </w:p>
    <w:p w:rsidR="00ED6E0B" w:rsidRDefault="00ED6E0B" w:rsidP="004D01E0">
      <w:pPr>
        <w:spacing w:after="0"/>
        <w:rPr>
          <w:b/>
          <w:color w:val="000000" w:themeColor="text2"/>
          <w:sz w:val="40"/>
          <w:szCs w:val="40"/>
        </w:rPr>
      </w:pPr>
      <w:r w:rsidRPr="00ED6E0B">
        <w:rPr>
          <w:b/>
          <w:color w:val="000000" w:themeColor="text2"/>
          <w:sz w:val="40"/>
          <w:szCs w:val="40"/>
        </w:rPr>
        <w:t xml:space="preserve">2. Základní pojmy </w:t>
      </w:r>
    </w:p>
    <w:p w:rsidR="00ED6E0B" w:rsidRDefault="00ED6E0B" w:rsidP="00600061">
      <w:pPr>
        <w:spacing w:after="0"/>
        <w:jc w:val="both"/>
        <w:rPr>
          <w:color w:val="000000" w:themeColor="text2"/>
        </w:rPr>
      </w:pPr>
      <w:r w:rsidRPr="00ED6E0B">
        <w:rPr>
          <w:b/>
          <w:color w:val="000000" w:themeColor="text2"/>
        </w:rPr>
        <w:t>Sport, všeobecné sportovní činnosti</w:t>
      </w:r>
      <w:r w:rsidRPr="00ED6E0B">
        <w:rPr>
          <w:color w:val="000000" w:themeColor="text2"/>
        </w:rPr>
        <w:t xml:space="preserve"> – veškeré formy  </w:t>
      </w:r>
      <w:r>
        <w:rPr>
          <w:color w:val="000000" w:themeColor="text2"/>
        </w:rPr>
        <w:t>tělesné aktivity, které jsou provozovány příležitostně nebo organizovaně a usilují o dosažení nebo vylepšení  fyz</w:t>
      </w:r>
      <w:r w:rsidR="00600061">
        <w:rPr>
          <w:color w:val="000000" w:themeColor="text2"/>
        </w:rPr>
        <w:t xml:space="preserve">ické kondice a duševní pohody, </w:t>
      </w:r>
      <w:r>
        <w:rPr>
          <w:color w:val="000000" w:themeColor="text2"/>
        </w:rPr>
        <w:t>upevňování zdraví, dosažení výsledků v soutěžích na všech úrovních  či rozvoj společenských vztahů ve společnosti.</w:t>
      </w:r>
    </w:p>
    <w:p w:rsidR="00600061" w:rsidRDefault="00600061" w:rsidP="00600061">
      <w:pPr>
        <w:spacing w:after="0"/>
        <w:jc w:val="both"/>
        <w:rPr>
          <w:color w:val="000000" w:themeColor="text2"/>
        </w:rPr>
      </w:pPr>
    </w:p>
    <w:p w:rsidR="00177D0A" w:rsidRDefault="00ED6E0B" w:rsidP="00600061">
      <w:pPr>
        <w:spacing w:after="0"/>
        <w:jc w:val="both"/>
        <w:rPr>
          <w:color w:val="000000" w:themeColor="text2"/>
        </w:rPr>
      </w:pPr>
      <w:r w:rsidRPr="004D01E0">
        <w:rPr>
          <w:b/>
          <w:color w:val="000000" w:themeColor="text2"/>
        </w:rPr>
        <w:t>Sport pro všechny</w:t>
      </w:r>
      <w:r>
        <w:rPr>
          <w:color w:val="000000" w:themeColor="text2"/>
        </w:rPr>
        <w:t xml:space="preserve"> – zájmový, organizovaný či neorganizovaný sport a pohybové aktivity občanů rekreačního, soutěžního i nesoutěžního charakteru. Motivací a hodnotami jsou pohybové využití</w:t>
      </w:r>
      <w:r w:rsidR="00177D0A">
        <w:rPr>
          <w:color w:val="000000" w:themeColor="text2"/>
        </w:rPr>
        <w:t xml:space="preserve">, volnočasové aktivity, zábavy, sociální kontakt a zvýšení zdravotní i psychické kondice, či její udržení. </w:t>
      </w:r>
      <w:r>
        <w:rPr>
          <w:color w:val="000000" w:themeColor="text2"/>
        </w:rPr>
        <w:t xml:space="preserve">   </w:t>
      </w:r>
    </w:p>
    <w:p w:rsidR="00600061" w:rsidRDefault="00600061" w:rsidP="00600061">
      <w:pPr>
        <w:spacing w:after="0"/>
        <w:jc w:val="both"/>
        <w:rPr>
          <w:b/>
          <w:color w:val="000000" w:themeColor="text2"/>
        </w:rPr>
      </w:pPr>
    </w:p>
    <w:p w:rsidR="004D01E0" w:rsidRDefault="00177D0A" w:rsidP="00600061">
      <w:pPr>
        <w:spacing w:after="0"/>
        <w:jc w:val="both"/>
        <w:rPr>
          <w:color w:val="000000" w:themeColor="text2"/>
        </w:rPr>
      </w:pPr>
      <w:r w:rsidRPr="004D01E0">
        <w:rPr>
          <w:b/>
          <w:color w:val="000000" w:themeColor="text2"/>
        </w:rPr>
        <w:t>Sportovní kluby a</w:t>
      </w:r>
      <w:r w:rsidR="00ED6E0B" w:rsidRPr="004D01E0">
        <w:rPr>
          <w:b/>
          <w:color w:val="000000" w:themeColor="text2"/>
        </w:rPr>
        <w:t xml:space="preserve"> </w:t>
      </w:r>
      <w:r w:rsidR="004D01E0" w:rsidRPr="004D01E0">
        <w:rPr>
          <w:b/>
          <w:color w:val="000000" w:themeColor="text2"/>
        </w:rPr>
        <w:t xml:space="preserve"> tělovýchovná jednota</w:t>
      </w:r>
      <w:r w:rsidR="00ED6E0B">
        <w:rPr>
          <w:color w:val="000000" w:themeColor="text2"/>
        </w:rPr>
        <w:t xml:space="preserve"> </w:t>
      </w:r>
      <w:r w:rsidR="004D01E0">
        <w:rPr>
          <w:color w:val="000000" w:themeColor="text2"/>
        </w:rPr>
        <w:t>– právní subjekty, zpravidla spolky, za účelem zajišťování a provozování sportu a pohybových aktivit občanů.</w:t>
      </w:r>
    </w:p>
    <w:p w:rsidR="00600061" w:rsidRDefault="00600061" w:rsidP="00600061">
      <w:pPr>
        <w:spacing w:after="0"/>
        <w:jc w:val="both"/>
        <w:rPr>
          <w:b/>
          <w:color w:val="000000" w:themeColor="text2"/>
        </w:rPr>
      </w:pPr>
    </w:p>
    <w:p w:rsidR="004D01E0" w:rsidRDefault="004D01E0" w:rsidP="00600061">
      <w:pPr>
        <w:spacing w:after="0"/>
        <w:jc w:val="both"/>
        <w:rPr>
          <w:color w:val="000000" w:themeColor="text2"/>
        </w:rPr>
      </w:pPr>
      <w:r w:rsidRPr="004D01E0">
        <w:rPr>
          <w:b/>
          <w:color w:val="000000" w:themeColor="text2"/>
        </w:rPr>
        <w:t>Sportovní akce</w:t>
      </w:r>
      <w:r>
        <w:rPr>
          <w:color w:val="000000" w:themeColor="text2"/>
        </w:rPr>
        <w:t xml:space="preserve"> – jednotlivá organizovaná sportovní soutěž, závod, zápas, hra nebo jiná aktivita sportovního charakteru.</w:t>
      </w:r>
      <w:r w:rsidR="00ED6E0B">
        <w:rPr>
          <w:color w:val="000000" w:themeColor="text2"/>
        </w:rPr>
        <w:t xml:space="preserve"> </w:t>
      </w:r>
    </w:p>
    <w:p w:rsidR="00600061" w:rsidRDefault="00600061" w:rsidP="00600061">
      <w:pPr>
        <w:spacing w:after="0"/>
        <w:jc w:val="both"/>
        <w:rPr>
          <w:b/>
          <w:color w:val="000000" w:themeColor="text2"/>
        </w:rPr>
      </w:pPr>
    </w:p>
    <w:p w:rsidR="004D01E0" w:rsidRDefault="004D01E0" w:rsidP="00600061">
      <w:pPr>
        <w:spacing w:after="0"/>
        <w:jc w:val="both"/>
        <w:rPr>
          <w:color w:val="000000" w:themeColor="text2"/>
        </w:rPr>
      </w:pPr>
      <w:r w:rsidRPr="004D01E0">
        <w:rPr>
          <w:b/>
          <w:color w:val="000000" w:themeColor="text2"/>
        </w:rPr>
        <w:t>Tělesná výchova a sport</w:t>
      </w:r>
      <w:r>
        <w:rPr>
          <w:color w:val="000000" w:themeColor="text2"/>
        </w:rPr>
        <w:t xml:space="preserve"> – pohybové aktivity v rámci výchovně vzdělávacích programů a na ně navazující zájmové soutěžní i nesoutěžní organizované aktivity. Cílem není výkonnostní motivace, ale zvládnutí pohybových činností, všestrannost a vytváření vztahu ke sportu.</w:t>
      </w:r>
      <w:r w:rsidR="00ED6E0B">
        <w:rPr>
          <w:color w:val="000000" w:themeColor="text2"/>
        </w:rPr>
        <w:t xml:space="preserve">      </w:t>
      </w:r>
    </w:p>
    <w:p w:rsidR="00600061" w:rsidRDefault="00600061" w:rsidP="00600061">
      <w:pPr>
        <w:spacing w:after="0"/>
        <w:jc w:val="both"/>
        <w:rPr>
          <w:b/>
          <w:color w:val="000000" w:themeColor="text2"/>
        </w:rPr>
      </w:pPr>
    </w:p>
    <w:p w:rsidR="004D01E0" w:rsidRDefault="004D01E0" w:rsidP="00600061">
      <w:pPr>
        <w:spacing w:after="0"/>
        <w:jc w:val="both"/>
        <w:rPr>
          <w:color w:val="000000" w:themeColor="text2"/>
        </w:rPr>
      </w:pPr>
      <w:r w:rsidRPr="004F327C">
        <w:rPr>
          <w:b/>
          <w:color w:val="000000" w:themeColor="text2"/>
        </w:rPr>
        <w:t>Sportovní zařízení</w:t>
      </w:r>
      <w:r>
        <w:rPr>
          <w:color w:val="000000" w:themeColor="text2"/>
        </w:rPr>
        <w:t xml:space="preserve"> – objekty, pozemky, vodní plochy, budovy a jejich soubory sloužící k realizaci a provozování sportovní činnosti</w:t>
      </w:r>
      <w:r w:rsidR="004F327C">
        <w:rPr>
          <w:color w:val="000000" w:themeColor="text2"/>
        </w:rPr>
        <w:t>.</w:t>
      </w:r>
      <w:r w:rsidR="00575A2B">
        <w:rPr>
          <w:color w:val="000000" w:themeColor="text2"/>
        </w:rPr>
        <w:t xml:space="preserve">                                           </w:t>
      </w:r>
    </w:p>
    <w:p w:rsidR="00600061" w:rsidRDefault="00600061" w:rsidP="00600061">
      <w:pPr>
        <w:spacing w:after="0"/>
        <w:jc w:val="both"/>
        <w:rPr>
          <w:b/>
          <w:color w:val="000000" w:themeColor="text2"/>
        </w:rPr>
      </w:pPr>
    </w:p>
    <w:p w:rsidR="00E1614C" w:rsidRPr="00E1614C" w:rsidRDefault="00E1614C" w:rsidP="00E1614C">
      <w:pPr>
        <w:spacing w:after="0"/>
        <w:jc w:val="center"/>
        <w:rPr>
          <w:b/>
          <w:i/>
          <w:color w:val="EF4623" w:themeColor="accent1"/>
        </w:rPr>
      </w:pPr>
      <w:r w:rsidRPr="00E1614C">
        <w:rPr>
          <w:b/>
          <w:i/>
          <w:color w:val="EF4623" w:themeColor="accent1"/>
        </w:rPr>
        <w:t>Stránka 1.</w:t>
      </w:r>
    </w:p>
    <w:p w:rsidR="00BD2FA4" w:rsidRDefault="00BD2FA4" w:rsidP="00600061">
      <w:pPr>
        <w:spacing w:after="0"/>
        <w:jc w:val="both"/>
        <w:rPr>
          <w:color w:val="000000" w:themeColor="text2"/>
        </w:rPr>
      </w:pPr>
      <w:r>
        <w:rPr>
          <w:b/>
          <w:color w:val="000000" w:themeColor="text2"/>
        </w:rPr>
        <w:lastRenderedPageBreak/>
        <w:t xml:space="preserve">Sportovec – </w:t>
      </w:r>
      <w:r w:rsidRPr="00BD2FA4">
        <w:rPr>
          <w:color w:val="000000" w:themeColor="text2"/>
        </w:rPr>
        <w:t>každá fyzická osoba, která v daném kalendářním roce skutečně vykonává sportovní činnost, pro kterou je u sportovní organizace evidován</w:t>
      </w:r>
    </w:p>
    <w:p w:rsidR="00E1614C" w:rsidRPr="00BD2FA4" w:rsidRDefault="00E1614C" w:rsidP="00600061">
      <w:pPr>
        <w:spacing w:after="0"/>
        <w:jc w:val="both"/>
        <w:rPr>
          <w:color w:val="000000" w:themeColor="text2"/>
        </w:rPr>
      </w:pPr>
    </w:p>
    <w:p w:rsidR="00040C2F" w:rsidRPr="00C32C31" w:rsidRDefault="004D01E0" w:rsidP="00600061">
      <w:pPr>
        <w:spacing w:after="0"/>
        <w:jc w:val="both"/>
        <w:rPr>
          <w:color w:val="000000" w:themeColor="text2"/>
        </w:rPr>
      </w:pPr>
      <w:r w:rsidRPr="004F327C">
        <w:rPr>
          <w:b/>
          <w:color w:val="000000" w:themeColor="text2"/>
        </w:rPr>
        <w:t>Dobrovolník a dobrovolnictví</w:t>
      </w:r>
      <w:r>
        <w:rPr>
          <w:color w:val="000000" w:themeColor="text2"/>
        </w:rPr>
        <w:t xml:space="preserve"> – cvičitel, trenér, instruktor, asistent, rozhodčí, volený nebo dobrovolný činovník, podílející se na zajištění činnosti spolku bez nároku na odměnu. Dobrovolnictví ve sportu je vědoma</w:t>
      </w:r>
      <w:r w:rsidR="004F327C">
        <w:rPr>
          <w:color w:val="000000" w:themeColor="text2"/>
        </w:rPr>
        <w:t>, svobodně zvolena činnost osob, které ve svém volném čase působí ve sportovním prostředí ve prospěch druhých, bez nároku na odměnu, zpravidla  v oblasti vyžadující ze zákona či z jiných předpisů odbornou kvalifikaci.</w:t>
      </w:r>
      <w:r w:rsidR="00ED6E0B">
        <w:rPr>
          <w:color w:val="000000" w:themeColor="text2"/>
        </w:rPr>
        <w:t xml:space="preserve">  </w:t>
      </w:r>
      <w:r w:rsidR="00ED6E0B" w:rsidRPr="00ED6E0B">
        <w:rPr>
          <w:color w:val="000000" w:themeColor="text2"/>
        </w:rPr>
        <w:t xml:space="preserve"> </w:t>
      </w:r>
    </w:p>
    <w:p w:rsidR="00572F80" w:rsidRDefault="00572F80" w:rsidP="004F327C">
      <w:pPr>
        <w:spacing w:after="0"/>
        <w:rPr>
          <w:b/>
          <w:color w:val="000000" w:themeColor="text2"/>
          <w:sz w:val="40"/>
          <w:szCs w:val="40"/>
        </w:rPr>
      </w:pPr>
    </w:p>
    <w:p w:rsidR="004F327C" w:rsidRDefault="004F327C" w:rsidP="004F327C">
      <w:pPr>
        <w:spacing w:after="0"/>
        <w:rPr>
          <w:b/>
          <w:color w:val="000000" w:themeColor="text2"/>
          <w:sz w:val="40"/>
          <w:szCs w:val="40"/>
        </w:rPr>
      </w:pPr>
      <w:r>
        <w:rPr>
          <w:b/>
          <w:color w:val="000000" w:themeColor="text2"/>
          <w:sz w:val="40"/>
          <w:szCs w:val="40"/>
        </w:rPr>
        <w:t>3</w:t>
      </w:r>
      <w:r w:rsidRPr="00ED6E0B">
        <w:rPr>
          <w:b/>
          <w:color w:val="000000" w:themeColor="text2"/>
          <w:sz w:val="40"/>
          <w:szCs w:val="40"/>
        </w:rPr>
        <w:t xml:space="preserve">. </w:t>
      </w:r>
      <w:r>
        <w:rPr>
          <w:b/>
          <w:color w:val="000000" w:themeColor="text2"/>
          <w:sz w:val="40"/>
          <w:szCs w:val="40"/>
        </w:rPr>
        <w:t>Úloha obce v zajišťování sportu</w:t>
      </w:r>
      <w:r w:rsidRPr="00ED6E0B">
        <w:rPr>
          <w:b/>
          <w:color w:val="000000" w:themeColor="text2"/>
          <w:sz w:val="40"/>
          <w:szCs w:val="40"/>
        </w:rPr>
        <w:t xml:space="preserve"> </w:t>
      </w:r>
    </w:p>
    <w:p w:rsidR="00ED6E0B" w:rsidRDefault="00A14074" w:rsidP="00ED6E0B">
      <w:pPr>
        <w:rPr>
          <w:color w:val="000000" w:themeColor="text2"/>
        </w:rPr>
      </w:pPr>
      <w:r>
        <w:rPr>
          <w:color w:val="000000" w:themeColor="text2"/>
        </w:rPr>
        <w:t xml:space="preserve">             </w:t>
      </w:r>
      <w:r w:rsidR="00575A2B">
        <w:rPr>
          <w:color w:val="000000" w:themeColor="text2"/>
        </w:rPr>
        <w:t>Úloha obce v zajišťování sportu je zakotvena v zákoně č.</w:t>
      </w:r>
      <w:r w:rsidR="00BD2FA4">
        <w:rPr>
          <w:color w:val="000000" w:themeColor="text2"/>
        </w:rPr>
        <w:t xml:space="preserve">115/2001 Sb. o podpoře sportu ve znění pozdějších změn a předpisů. </w:t>
      </w:r>
      <w:r w:rsidR="00575A2B">
        <w:rPr>
          <w:color w:val="000000" w:themeColor="text2"/>
        </w:rPr>
        <w:t xml:space="preserve"> Obec ve své samostatné působnosti vytváří podmínky pro sport</w:t>
      </w:r>
      <w:r w:rsidR="00BD2FA4">
        <w:rPr>
          <w:color w:val="000000" w:themeColor="text2"/>
        </w:rPr>
        <w:t xml:space="preserve"> a to </w:t>
      </w:r>
      <w:proofErr w:type="gramStart"/>
      <w:r w:rsidR="00575A2B">
        <w:rPr>
          <w:color w:val="000000" w:themeColor="text2"/>
        </w:rPr>
        <w:t>zejména :</w:t>
      </w:r>
      <w:proofErr w:type="gramEnd"/>
    </w:p>
    <w:p w:rsidR="00BD2FA4" w:rsidRPr="00A14074" w:rsidRDefault="00BD2FA4" w:rsidP="00A14074">
      <w:pPr>
        <w:pStyle w:val="Odstavecseseznamem"/>
        <w:numPr>
          <w:ilvl w:val="0"/>
          <w:numId w:val="7"/>
        </w:numPr>
        <w:rPr>
          <w:color w:val="000000" w:themeColor="text2"/>
        </w:rPr>
      </w:pPr>
      <w:r w:rsidRPr="00A14074">
        <w:rPr>
          <w:color w:val="000000" w:themeColor="text2"/>
        </w:rPr>
        <w:t>Zabezpečuje rozvoj sportu pro všechny, zejména mládež</w:t>
      </w:r>
    </w:p>
    <w:p w:rsidR="00BD2FA4" w:rsidRPr="00A14074" w:rsidRDefault="00BD2FA4" w:rsidP="00A14074">
      <w:pPr>
        <w:pStyle w:val="Odstavecseseznamem"/>
        <w:numPr>
          <w:ilvl w:val="0"/>
          <w:numId w:val="7"/>
        </w:numPr>
        <w:rPr>
          <w:color w:val="000000" w:themeColor="text2"/>
        </w:rPr>
      </w:pPr>
      <w:r w:rsidRPr="00A14074">
        <w:rPr>
          <w:color w:val="000000" w:themeColor="text2"/>
        </w:rPr>
        <w:t>Zabezpečuje přípravu sportovních talentů včetně zdravotně postižených občanů</w:t>
      </w:r>
    </w:p>
    <w:p w:rsidR="00BD2FA4" w:rsidRPr="00A14074" w:rsidRDefault="00BD2FA4" w:rsidP="00A14074">
      <w:pPr>
        <w:pStyle w:val="Odstavecseseznamem"/>
        <w:numPr>
          <w:ilvl w:val="0"/>
          <w:numId w:val="7"/>
        </w:numPr>
        <w:rPr>
          <w:color w:val="000000" w:themeColor="text2"/>
        </w:rPr>
      </w:pPr>
      <w:r w:rsidRPr="00A14074">
        <w:rPr>
          <w:color w:val="000000" w:themeColor="text2"/>
        </w:rPr>
        <w:t>Zajišťují výstavbu, rekonstrukce, udržování a provozování svých sportovních zařízení a poskytují je pro sportovní činnost občanů</w:t>
      </w:r>
    </w:p>
    <w:p w:rsidR="00BD2FA4" w:rsidRPr="00A14074" w:rsidRDefault="00BD2FA4" w:rsidP="00A14074">
      <w:pPr>
        <w:pStyle w:val="Odstavecseseznamem"/>
        <w:numPr>
          <w:ilvl w:val="0"/>
          <w:numId w:val="7"/>
        </w:numPr>
        <w:rPr>
          <w:color w:val="000000" w:themeColor="text2"/>
        </w:rPr>
      </w:pPr>
      <w:r w:rsidRPr="00A14074">
        <w:rPr>
          <w:color w:val="000000" w:themeColor="text2"/>
        </w:rPr>
        <w:t>Kontrolují účelné využívání svých sportovních zařízení</w:t>
      </w:r>
    </w:p>
    <w:p w:rsidR="00BD2FA4" w:rsidRPr="00A14074" w:rsidRDefault="00BD2FA4" w:rsidP="00A14074">
      <w:pPr>
        <w:pStyle w:val="Odstavecseseznamem"/>
        <w:numPr>
          <w:ilvl w:val="0"/>
          <w:numId w:val="7"/>
        </w:numPr>
        <w:rPr>
          <w:color w:val="000000" w:themeColor="text2"/>
        </w:rPr>
      </w:pPr>
      <w:r w:rsidRPr="00A14074">
        <w:rPr>
          <w:color w:val="000000" w:themeColor="text2"/>
        </w:rPr>
        <w:t>Zabezpečují finanční podporu sportu ze svého rozpočtu</w:t>
      </w:r>
    </w:p>
    <w:p w:rsidR="00572F80" w:rsidRPr="00E1614C" w:rsidRDefault="00A14074" w:rsidP="00A14074">
      <w:pPr>
        <w:pStyle w:val="Odstavecseseznamem"/>
        <w:numPr>
          <w:ilvl w:val="0"/>
          <w:numId w:val="7"/>
        </w:numPr>
        <w:rPr>
          <w:color w:val="000000" w:themeColor="text2"/>
        </w:rPr>
      </w:pPr>
      <w:r w:rsidRPr="00A14074">
        <w:rPr>
          <w:color w:val="000000" w:themeColor="text2"/>
        </w:rPr>
        <w:t>Zpracovává v samostatné působnosti pro své území plán rozvoje sportu v obci a zajišťuje jeho provádění</w:t>
      </w:r>
    </w:p>
    <w:p w:rsidR="00A14074" w:rsidRPr="00A14074" w:rsidRDefault="00A14074" w:rsidP="00A14074">
      <w:pPr>
        <w:rPr>
          <w:b/>
          <w:color w:val="000000" w:themeColor="text2"/>
          <w:sz w:val="40"/>
          <w:szCs w:val="40"/>
        </w:rPr>
      </w:pPr>
      <w:r w:rsidRPr="00A14074">
        <w:rPr>
          <w:b/>
          <w:color w:val="000000" w:themeColor="text2"/>
          <w:sz w:val="40"/>
          <w:szCs w:val="40"/>
        </w:rPr>
        <w:t>4. Obec Štěnovický Borek</w:t>
      </w:r>
    </w:p>
    <w:p w:rsidR="00E1614C" w:rsidRDefault="00A14074" w:rsidP="00600061">
      <w:pPr>
        <w:spacing w:after="360"/>
        <w:jc w:val="both"/>
        <w:rPr>
          <w:color w:val="000000" w:themeColor="text2"/>
        </w:rPr>
      </w:pPr>
      <w:r>
        <w:rPr>
          <w:color w:val="000000" w:themeColor="text2"/>
        </w:rPr>
        <w:t xml:space="preserve">          Obec Štěnovický Borek leží 11 km na jih od Plzně v mírně členité, zemědělsky využívané krajině, obklopena smíšenými lesy. Obec je rozdělena na dvě místní části západní Štěnovický Borek a východní Nebílovský Borek.  V krajině obce je rovněž významný podíl vodních ploch</w:t>
      </w:r>
      <w:r w:rsidR="00701F18">
        <w:rPr>
          <w:color w:val="000000" w:themeColor="text2"/>
        </w:rPr>
        <w:t>.</w:t>
      </w:r>
      <w:r>
        <w:rPr>
          <w:color w:val="000000" w:themeColor="text2"/>
        </w:rPr>
        <w:t xml:space="preserve"> V jihozápadní části obce se nachází rekreační oblast. Největším podílem v krajině jsou pak louky, pastviny a orná půda. </w:t>
      </w:r>
      <w:r w:rsidR="00040C2F">
        <w:rPr>
          <w:color w:val="000000" w:themeColor="text2"/>
        </w:rPr>
        <w:t>Obec má raně feudální původ a je oficiálně připomínána již od roku 1379</w:t>
      </w:r>
      <w:r>
        <w:rPr>
          <w:color w:val="000000" w:themeColor="text2"/>
        </w:rPr>
        <w:t xml:space="preserve"> </w:t>
      </w:r>
      <w:r w:rsidR="00040C2F">
        <w:rPr>
          <w:color w:val="000000" w:themeColor="text2"/>
        </w:rPr>
        <w:t xml:space="preserve">. Nejvýznamnější kulturní památkou obce je barokní osmiboká kaple </w:t>
      </w:r>
      <w:proofErr w:type="spellStart"/>
      <w:proofErr w:type="gramStart"/>
      <w:r w:rsidR="00040C2F">
        <w:rPr>
          <w:color w:val="000000" w:themeColor="text2"/>
        </w:rPr>
        <w:t>sv.Vojtěcha</w:t>
      </w:r>
      <w:proofErr w:type="spellEnd"/>
      <w:proofErr w:type="gramEnd"/>
      <w:r w:rsidR="00040C2F">
        <w:rPr>
          <w:color w:val="000000" w:themeColor="text2"/>
        </w:rPr>
        <w:t>, postavená v roce 1685 na místě zvaném Planiny.</w:t>
      </w:r>
      <w:r w:rsidR="00701F18">
        <w:rPr>
          <w:color w:val="000000" w:themeColor="text2"/>
        </w:rPr>
        <w:t xml:space="preserve"> Obec je známa rovněž </w:t>
      </w:r>
      <w:r w:rsidR="00040C2F">
        <w:rPr>
          <w:color w:val="000000" w:themeColor="text2"/>
        </w:rPr>
        <w:t xml:space="preserve"> </w:t>
      </w:r>
      <w:r w:rsidR="00701F18">
        <w:rPr>
          <w:color w:val="000000" w:themeColor="text2"/>
        </w:rPr>
        <w:t>z</w:t>
      </w:r>
      <w:r w:rsidR="00701F18" w:rsidRPr="00701F18">
        <w:rPr>
          <w:color w:val="000000" w:themeColor="text2"/>
        </w:rPr>
        <w:t>náma těžbou kvalitního granitu-žuly.</w:t>
      </w:r>
      <w:r w:rsidR="00701F18">
        <w:rPr>
          <w:color w:val="000000" w:themeColor="text2"/>
        </w:rPr>
        <w:t xml:space="preserve"> Obec je poměrně dlouhá rozložena podél silnice </w:t>
      </w:r>
      <w:proofErr w:type="spellStart"/>
      <w:proofErr w:type="gramStart"/>
      <w:r w:rsidR="00701F18">
        <w:rPr>
          <w:color w:val="000000" w:themeColor="text2"/>
        </w:rPr>
        <w:t>III.třídy</w:t>
      </w:r>
      <w:proofErr w:type="spellEnd"/>
      <w:proofErr w:type="gramEnd"/>
      <w:r w:rsidR="00701F18">
        <w:rPr>
          <w:color w:val="000000" w:themeColor="text2"/>
        </w:rPr>
        <w:t>, díky tomu není zatížena  nadměrným silničním provozem</w:t>
      </w:r>
      <w:r w:rsidR="00C32C31">
        <w:rPr>
          <w:color w:val="000000" w:themeColor="text2"/>
        </w:rPr>
        <w:t>. V celé obci je zaveden el proud, zemní plyn, obecní vodovod s úpravnou pitné vody,</w:t>
      </w:r>
      <w:r w:rsidR="00572F80">
        <w:rPr>
          <w:color w:val="000000" w:themeColor="text2"/>
        </w:rPr>
        <w:t xml:space="preserve"> dešťová a splašková kanalizace s</w:t>
      </w:r>
      <w:r w:rsidR="00C32C31">
        <w:rPr>
          <w:color w:val="000000" w:themeColor="text2"/>
        </w:rPr>
        <w:t> ČOV, veřejné osvětlení, bezdrátový rozhlas, v</w:t>
      </w:r>
      <w:r w:rsidR="00E1614C">
        <w:rPr>
          <w:color w:val="000000" w:themeColor="text2"/>
        </w:rPr>
        <w:t> </w:t>
      </w:r>
      <w:r w:rsidR="00C32C31">
        <w:rPr>
          <w:color w:val="000000" w:themeColor="text2"/>
        </w:rPr>
        <w:t>části</w:t>
      </w:r>
      <w:r w:rsidR="00E1614C">
        <w:rPr>
          <w:color w:val="000000" w:themeColor="text2"/>
        </w:rPr>
        <w:t xml:space="preserve"> </w:t>
      </w:r>
      <w:r w:rsidR="00C32C31">
        <w:rPr>
          <w:color w:val="000000" w:themeColor="text2"/>
        </w:rPr>
        <w:t xml:space="preserve"> obce </w:t>
      </w:r>
      <w:r w:rsidR="00E1614C">
        <w:rPr>
          <w:color w:val="000000" w:themeColor="text2"/>
        </w:rPr>
        <w:t xml:space="preserve"> </w:t>
      </w:r>
      <w:r w:rsidR="00C32C31">
        <w:rPr>
          <w:color w:val="000000" w:themeColor="text2"/>
        </w:rPr>
        <w:t>optická</w:t>
      </w:r>
      <w:r w:rsidR="00E1614C">
        <w:rPr>
          <w:color w:val="000000" w:themeColor="text2"/>
        </w:rPr>
        <w:t xml:space="preserve"> </w:t>
      </w:r>
      <w:r w:rsidR="00C32C31">
        <w:rPr>
          <w:color w:val="000000" w:themeColor="text2"/>
        </w:rPr>
        <w:t xml:space="preserve"> síť a</w:t>
      </w:r>
      <w:r w:rsidR="00E1614C">
        <w:rPr>
          <w:color w:val="000000" w:themeColor="text2"/>
        </w:rPr>
        <w:t xml:space="preserve"> </w:t>
      </w:r>
      <w:r w:rsidR="00C32C31">
        <w:rPr>
          <w:color w:val="000000" w:themeColor="text2"/>
        </w:rPr>
        <w:t xml:space="preserve"> na vybraných veřejných </w:t>
      </w:r>
      <w:r w:rsidR="00E1614C">
        <w:rPr>
          <w:color w:val="000000" w:themeColor="text2"/>
        </w:rPr>
        <w:t xml:space="preserve">  </w:t>
      </w:r>
      <w:r w:rsidR="00C32C31">
        <w:rPr>
          <w:color w:val="000000" w:themeColor="text2"/>
        </w:rPr>
        <w:t xml:space="preserve">místech bezplatná </w:t>
      </w:r>
    </w:p>
    <w:p w:rsidR="00E1614C" w:rsidRPr="00E1614C" w:rsidRDefault="00E1614C" w:rsidP="00E1614C">
      <w:pPr>
        <w:spacing w:after="0"/>
        <w:jc w:val="center"/>
        <w:rPr>
          <w:b/>
          <w:i/>
          <w:color w:val="EF4623" w:themeColor="accent1"/>
        </w:rPr>
      </w:pPr>
      <w:r w:rsidRPr="00E1614C">
        <w:rPr>
          <w:b/>
          <w:i/>
          <w:color w:val="EF4623" w:themeColor="accent1"/>
        </w:rPr>
        <w:t>Stránka 2.</w:t>
      </w:r>
    </w:p>
    <w:p w:rsidR="00572F80" w:rsidRPr="00600061" w:rsidRDefault="00C32C31" w:rsidP="00600061">
      <w:pPr>
        <w:spacing w:after="360"/>
        <w:jc w:val="both"/>
        <w:rPr>
          <w:color w:val="000000" w:themeColor="text2"/>
        </w:rPr>
      </w:pPr>
      <w:r>
        <w:rPr>
          <w:color w:val="000000" w:themeColor="text2"/>
        </w:rPr>
        <w:lastRenderedPageBreak/>
        <w:t xml:space="preserve">veřejná  WIFI síť.  Obec je vybavena prodejnou smíšeného zboží, restaurací v obecním kulturním domě. Absencí je školské zařízení, pošta, zdravotní středisko. Obcí prochází dvě cyklotrasy  a turistická trasa.  </w:t>
      </w:r>
    </w:p>
    <w:p w:rsidR="00040C2F" w:rsidRPr="00C32C31" w:rsidRDefault="00040C2F" w:rsidP="00A14074">
      <w:pPr>
        <w:spacing w:after="0"/>
        <w:jc w:val="both"/>
        <w:rPr>
          <w:color w:val="000000" w:themeColor="text2"/>
        </w:rPr>
      </w:pPr>
      <w:r w:rsidRPr="000118B6">
        <w:rPr>
          <w:b/>
          <w:color w:val="000000" w:themeColor="text2"/>
          <w:sz w:val="28"/>
          <w:szCs w:val="28"/>
          <w:u w:val="single"/>
        </w:rPr>
        <w:t xml:space="preserve">Základní </w:t>
      </w:r>
      <w:proofErr w:type="gramStart"/>
      <w:r w:rsidRPr="000118B6">
        <w:rPr>
          <w:b/>
          <w:color w:val="000000" w:themeColor="text2"/>
          <w:sz w:val="28"/>
          <w:szCs w:val="28"/>
          <w:u w:val="single"/>
        </w:rPr>
        <w:t>údaje :</w:t>
      </w:r>
      <w:proofErr w:type="gramEnd"/>
    </w:p>
    <w:p w:rsidR="00040C2F" w:rsidRPr="000118B6" w:rsidRDefault="00040C2F" w:rsidP="00A14074">
      <w:pPr>
        <w:spacing w:after="0"/>
        <w:jc w:val="both"/>
        <w:rPr>
          <w:color w:val="000000" w:themeColor="text2"/>
        </w:rPr>
      </w:pPr>
      <w:proofErr w:type="gramStart"/>
      <w:r>
        <w:rPr>
          <w:b/>
          <w:color w:val="000000" w:themeColor="text2"/>
        </w:rPr>
        <w:t xml:space="preserve">Kraj : </w:t>
      </w:r>
      <w:r w:rsidRPr="000118B6">
        <w:rPr>
          <w:color w:val="000000" w:themeColor="text2"/>
        </w:rPr>
        <w:t>Plzeňský</w:t>
      </w:r>
      <w:proofErr w:type="gramEnd"/>
    </w:p>
    <w:p w:rsidR="00040C2F" w:rsidRDefault="00040C2F" w:rsidP="00A14074">
      <w:pPr>
        <w:spacing w:after="0"/>
        <w:jc w:val="both"/>
        <w:rPr>
          <w:b/>
          <w:color w:val="000000" w:themeColor="text2"/>
        </w:rPr>
      </w:pPr>
      <w:r>
        <w:rPr>
          <w:b/>
          <w:color w:val="000000" w:themeColor="text2"/>
        </w:rPr>
        <w:t xml:space="preserve">Správní </w:t>
      </w:r>
      <w:proofErr w:type="gramStart"/>
      <w:r>
        <w:rPr>
          <w:b/>
          <w:color w:val="000000" w:themeColor="text2"/>
        </w:rPr>
        <w:t xml:space="preserve">obvod : </w:t>
      </w:r>
      <w:r w:rsidRPr="000118B6">
        <w:rPr>
          <w:b/>
          <w:i/>
          <w:color w:val="000000" w:themeColor="text2"/>
        </w:rPr>
        <w:t>Plzeň-město</w:t>
      </w:r>
      <w:proofErr w:type="gramEnd"/>
      <w:r w:rsidRPr="000118B6">
        <w:rPr>
          <w:b/>
          <w:i/>
          <w:color w:val="000000" w:themeColor="text2"/>
        </w:rPr>
        <w:t>, Plzeň, pověřená obec Starý Plzenec</w:t>
      </w:r>
    </w:p>
    <w:p w:rsidR="00040C2F" w:rsidRPr="000118B6" w:rsidRDefault="00040C2F" w:rsidP="00A14074">
      <w:pPr>
        <w:spacing w:after="0"/>
        <w:jc w:val="both"/>
        <w:rPr>
          <w:color w:val="000000" w:themeColor="text2"/>
        </w:rPr>
      </w:pPr>
      <w:r>
        <w:rPr>
          <w:b/>
          <w:color w:val="000000" w:themeColor="text2"/>
        </w:rPr>
        <w:t xml:space="preserve">GPS </w:t>
      </w:r>
      <w:proofErr w:type="gramStart"/>
      <w:r>
        <w:rPr>
          <w:b/>
          <w:color w:val="000000" w:themeColor="text2"/>
        </w:rPr>
        <w:t xml:space="preserve">souřadnice : </w:t>
      </w:r>
      <w:r w:rsidRPr="000118B6">
        <w:rPr>
          <w:color w:val="000000" w:themeColor="text2"/>
        </w:rPr>
        <w:t>49°38´59.90</w:t>
      </w:r>
      <w:proofErr w:type="gramEnd"/>
      <w:r w:rsidRPr="000118B6">
        <w:rPr>
          <w:color w:val="000000" w:themeColor="text2"/>
        </w:rPr>
        <w:t>“ N, 13°25´36.41“ E</w:t>
      </w:r>
    </w:p>
    <w:p w:rsidR="00040C2F" w:rsidRPr="000118B6" w:rsidRDefault="00040C2F" w:rsidP="00A14074">
      <w:pPr>
        <w:spacing w:after="0"/>
        <w:jc w:val="both"/>
        <w:rPr>
          <w:color w:val="000000" w:themeColor="text2"/>
        </w:rPr>
      </w:pPr>
      <w:r>
        <w:rPr>
          <w:b/>
          <w:color w:val="000000" w:themeColor="text2"/>
        </w:rPr>
        <w:t xml:space="preserve">Nadmořská výška : </w:t>
      </w:r>
      <w:r w:rsidRPr="000118B6">
        <w:rPr>
          <w:color w:val="000000" w:themeColor="text2"/>
        </w:rPr>
        <w:t xml:space="preserve">412 m </w:t>
      </w:r>
      <w:proofErr w:type="gramStart"/>
      <w:r w:rsidRPr="000118B6">
        <w:rPr>
          <w:color w:val="000000" w:themeColor="text2"/>
        </w:rPr>
        <w:t>n.m.</w:t>
      </w:r>
      <w:proofErr w:type="gramEnd"/>
    </w:p>
    <w:p w:rsidR="00040C2F" w:rsidRDefault="00040C2F" w:rsidP="00A14074">
      <w:pPr>
        <w:spacing w:after="0"/>
        <w:jc w:val="both"/>
        <w:rPr>
          <w:b/>
          <w:color w:val="000000" w:themeColor="text2"/>
        </w:rPr>
      </w:pPr>
      <w:r>
        <w:rPr>
          <w:b/>
          <w:color w:val="000000" w:themeColor="text2"/>
        </w:rPr>
        <w:t xml:space="preserve">Katastrální </w:t>
      </w:r>
      <w:proofErr w:type="gramStart"/>
      <w:r>
        <w:rPr>
          <w:b/>
          <w:color w:val="000000" w:themeColor="text2"/>
        </w:rPr>
        <w:t xml:space="preserve">výměra : </w:t>
      </w:r>
      <w:r w:rsidR="000118B6" w:rsidRPr="000118B6">
        <w:rPr>
          <w:color w:val="000000" w:themeColor="text2"/>
        </w:rPr>
        <w:t>6,22</w:t>
      </w:r>
      <w:proofErr w:type="gramEnd"/>
      <w:r w:rsidR="000118B6" w:rsidRPr="000118B6">
        <w:rPr>
          <w:color w:val="000000" w:themeColor="text2"/>
        </w:rPr>
        <w:t xml:space="preserve"> km m2</w:t>
      </w:r>
    </w:p>
    <w:p w:rsidR="00040C2F" w:rsidRDefault="00A14074" w:rsidP="00A14074">
      <w:pPr>
        <w:spacing w:after="0"/>
        <w:jc w:val="both"/>
        <w:rPr>
          <w:color w:val="000000" w:themeColor="text2"/>
        </w:rPr>
      </w:pPr>
      <w:r w:rsidRPr="00A14074">
        <w:rPr>
          <w:b/>
          <w:color w:val="000000" w:themeColor="text2"/>
        </w:rPr>
        <w:t xml:space="preserve">Počet obyvatel  </w:t>
      </w:r>
      <w:r w:rsidRPr="00A14074">
        <w:rPr>
          <w:b/>
          <w:i/>
          <w:color w:val="000000" w:themeColor="text2"/>
          <w:sz w:val="16"/>
          <w:szCs w:val="16"/>
        </w:rPr>
        <w:t>k </w:t>
      </w:r>
      <w:proofErr w:type="gramStart"/>
      <w:r w:rsidRPr="00A14074">
        <w:rPr>
          <w:b/>
          <w:i/>
          <w:color w:val="000000" w:themeColor="text2"/>
          <w:sz w:val="16"/>
          <w:szCs w:val="16"/>
        </w:rPr>
        <w:t>1.1.2021</w:t>
      </w:r>
      <w:proofErr w:type="gramEnd"/>
      <w:r w:rsidRPr="00A14074">
        <w:rPr>
          <w:b/>
          <w:color w:val="000000" w:themeColor="text2"/>
        </w:rPr>
        <w:t xml:space="preserve"> :</w:t>
      </w:r>
      <w:r>
        <w:rPr>
          <w:color w:val="000000" w:themeColor="text2"/>
        </w:rPr>
        <w:t xml:space="preserve">  </w:t>
      </w:r>
      <w:r w:rsidRPr="000118B6">
        <w:rPr>
          <w:color w:val="000000" w:themeColor="text2"/>
        </w:rPr>
        <w:t>614,</w:t>
      </w:r>
      <w:r>
        <w:rPr>
          <w:color w:val="000000" w:themeColor="text2"/>
        </w:rPr>
        <w:t xml:space="preserve"> </w:t>
      </w:r>
    </w:p>
    <w:p w:rsidR="003E0CDA" w:rsidRDefault="00A14074" w:rsidP="006400B6">
      <w:pPr>
        <w:pStyle w:val="Odstavecseseznamem"/>
        <w:numPr>
          <w:ilvl w:val="0"/>
          <w:numId w:val="7"/>
        </w:numPr>
        <w:spacing w:after="0"/>
        <w:jc w:val="both"/>
        <w:rPr>
          <w:color w:val="000000" w:themeColor="text2"/>
        </w:rPr>
      </w:pPr>
      <w:proofErr w:type="gramStart"/>
      <w:r w:rsidRPr="00040C2F">
        <w:rPr>
          <w:color w:val="000000" w:themeColor="text2"/>
        </w:rPr>
        <w:t xml:space="preserve">muži : </w:t>
      </w:r>
      <w:r w:rsidRPr="000118B6">
        <w:rPr>
          <w:color w:val="000000" w:themeColor="text2"/>
        </w:rPr>
        <w:t>312</w:t>
      </w:r>
      <w:proofErr w:type="gramEnd"/>
      <w:r w:rsidR="006400B6">
        <w:rPr>
          <w:color w:val="000000" w:themeColor="text2"/>
        </w:rPr>
        <w:t xml:space="preserve">,  </w:t>
      </w:r>
    </w:p>
    <w:p w:rsidR="00A14074" w:rsidRPr="006400B6" w:rsidRDefault="00A14074" w:rsidP="006400B6">
      <w:pPr>
        <w:pStyle w:val="Odstavecseseznamem"/>
        <w:numPr>
          <w:ilvl w:val="0"/>
          <w:numId w:val="7"/>
        </w:numPr>
        <w:spacing w:after="0"/>
        <w:jc w:val="both"/>
        <w:rPr>
          <w:color w:val="000000" w:themeColor="text2"/>
        </w:rPr>
      </w:pPr>
      <w:proofErr w:type="gramStart"/>
      <w:r w:rsidRPr="006400B6">
        <w:rPr>
          <w:color w:val="000000" w:themeColor="text2"/>
        </w:rPr>
        <w:t>ženy : 302</w:t>
      </w:r>
      <w:proofErr w:type="gramEnd"/>
      <w:r w:rsidR="003E0CDA">
        <w:rPr>
          <w:color w:val="000000" w:themeColor="text2"/>
        </w:rPr>
        <w:t>,</w:t>
      </w:r>
      <w:r w:rsidRPr="006400B6">
        <w:rPr>
          <w:color w:val="000000" w:themeColor="text2"/>
        </w:rPr>
        <w:t xml:space="preserve">  </w:t>
      </w:r>
    </w:p>
    <w:p w:rsidR="006400B6" w:rsidRDefault="003E0CDA" w:rsidP="00040C2F">
      <w:pPr>
        <w:pStyle w:val="Odstavecseseznamem"/>
        <w:numPr>
          <w:ilvl w:val="0"/>
          <w:numId w:val="7"/>
        </w:num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 xml:space="preserve">průměrný </w:t>
      </w:r>
      <w:proofErr w:type="gramStart"/>
      <w:r>
        <w:rPr>
          <w:color w:val="000000" w:themeColor="text2"/>
        </w:rPr>
        <w:t>věk :  39,8</w:t>
      </w:r>
      <w:proofErr w:type="gramEnd"/>
      <w:r>
        <w:rPr>
          <w:color w:val="000000" w:themeColor="text2"/>
        </w:rPr>
        <w:t xml:space="preserve"> roku</w:t>
      </w:r>
      <w:r w:rsidR="006400B6">
        <w:rPr>
          <w:color w:val="000000" w:themeColor="text2"/>
        </w:rPr>
        <w:t xml:space="preserve">  </w:t>
      </w:r>
    </w:p>
    <w:p w:rsidR="00ED2684" w:rsidRDefault="000118B6" w:rsidP="000118B6">
      <w:pPr>
        <w:spacing w:after="0"/>
        <w:jc w:val="both"/>
        <w:rPr>
          <w:color w:val="000000" w:themeColor="text2"/>
        </w:rPr>
      </w:pPr>
      <w:r w:rsidRPr="000118B6">
        <w:rPr>
          <w:b/>
          <w:color w:val="000000" w:themeColor="text2"/>
        </w:rPr>
        <w:t xml:space="preserve">Územní </w:t>
      </w:r>
      <w:proofErr w:type="gramStart"/>
      <w:r w:rsidRPr="000118B6">
        <w:rPr>
          <w:b/>
          <w:color w:val="000000" w:themeColor="text2"/>
        </w:rPr>
        <w:t>části :</w:t>
      </w:r>
      <w:r>
        <w:rPr>
          <w:color w:val="000000" w:themeColor="text2"/>
        </w:rPr>
        <w:t xml:space="preserve">  Nebílovský</w:t>
      </w:r>
      <w:proofErr w:type="gramEnd"/>
      <w:r>
        <w:rPr>
          <w:color w:val="000000" w:themeColor="text2"/>
        </w:rPr>
        <w:t xml:space="preserve"> Borek, Štěnovický Borek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D2684" w:rsidRPr="00B44459" w:rsidTr="000A63C0">
        <w:trPr>
          <w:trHeight w:val="225"/>
          <w:tblCellSpacing w:w="15" w:type="dxa"/>
        </w:trPr>
        <w:tc>
          <w:tcPr>
            <w:tcW w:w="0" w:type="auto"/>
            <w:tcBorders>
              <w:left w:val="single" w:sz="6" w:space="0" w:color="E1E1E1"/>
              <w:right w:val="single" w:sz="6" w:space="0" w:color="E1E1E1"/>
            </w:tcBorders>
            <w:vAlign w:val="center"/>
            <w:hideMark/>
          </w:tcPr>
          <w:p w:rsidR="00ED2684" w:rsidRPr="00B44459" w:rsidRDefault="00ED2684" w:rsidP="000A63C0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</w:rPr>
              <w:t>Vývoj počtu obyvatel k 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333333"/>
              </w:rPr>
              <w:t>1.1.2021</w:t>
            </w:r>
            <w:proofErr w:type="gramEnd"/>
          </w:p>
        </w:tc>
      </w:tr>
      <w:tr w:rsidR="00ED2684" w:rsidRPr="00B44459" w:rsidTr="000A63C0">
        <w:trPr>
          <w:trHeight w:val="518"/>
          <w:tblCellSpacing w:w="15" w:type="dxa"/>
        </w:trPr>
        <w:tc>
          <w:tcPr>
            <w:tcW w:w="0" w:type="auto"/>
            <w:vMerge w:val="restart"/>
            <w:tcBorders>
              <w:left w:val="single" w:sz="6" w:space="0" w:color="E1E1E1"/>
              <w:bottom w:val="single" w:sz="6" w:space="0" w:color="E1E1E1"/>
              <w:right w:val="single" w:sz="6" w:space="0" w:color="E1E1E1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770"/>
              <w:gridCol w:w="1189"/>
              <w:gridCol w:w="862"/>
              <w:gridCol w:w="862"/>
              <w:gridCol w:w="862"/>
              <w:gridCol w:w="862"/>
              <w:gridCol w:w="862"/>
            </w:tblGrid>
            <w:tr w:rsidR="00ED2684" w:rsidRPr="00B44459" w:rsidTr="000A63C0">
              <w:trPr>
                <w:tblHeader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tbl>
                  <w:tblPr>
                    <w:tblW w:w="7269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35"/>
                    <w:gridCol w:w="3634"/>
                  </w:tblGrid>
                  <w:tr w:rsidR="00ED2684" w:rsidRPr="00B44459" w:rsidTr="000A63C0"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"/>
                        </w:tblGrid>
                        <w:tr w:rsidR="00ED2684" w:rsidRPr="00B44459" w:rsidTr="000A63C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D2684" w:rsidRPr="00B44459" w:rsidRDefault="00ED2684" w:rsidP="000A63C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ED2684" w:rsidRPr="00B44459" w:rsidRDefault="00ED2684" w:rsidP="000A63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34" w:type="dxa"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"/>
                        </w:tblGrid>
                        <w:tr w:rsidR="00ED2684" w:rsidRPr="00B44459" w:rsidTr="000A63C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D2684" w:rsidRPr="00B44459" w:rsidRDefault="00ED2684" w:rsidP="000A63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ED2684" w:rsidRPr="00B44459" w:rsidRDefault="00ED2684" w:rsidP="000A63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2684" w:rsidRPr="00B44459" w:rsidRDefault="00ED2684" w:rsidP="000A6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684" w:rsidRPr="00B44459" w:rsidTr="000A63C0">
              <w:tc>
                <w:tcPr>
                  <w:tcW w:w="0" w:type="auto"/>
                  <w:gridSpan w:val="2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006A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ED2684">
                    <w:rPr>
                      <w:rFonts w:ascii="Times New Roman" w:eastAsia="Times New Roman" w:hAnsi="Times New Roman" w:cs="Times New Roman"/>
                      <w:b/>
                    </w:rPr>
                    <w:t>ROK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006A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006A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006A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006A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006A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</w:tr>
            <w:tr w:rsidR="00ED2684" w:rsidRPr="00B44459" w:rsidTr="000A63C0">
              <w:tc>
                <w:tcPr>
                  <w:tcW w:w="0" w:type="auto"/>
                  <w:gridSpan w:val="2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Počet obyvatel celkem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574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578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594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592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614</w:t>
                  </w:r>
                </w:p>
              </w:tc>
            </w:tr>
            <w:tr w:rsidR="00ED2684" w:rsidRPr="00B44459" w:rsidTr="000A63C0">
              <w:tc>
                <w:tcPr>
                  <w:tcW w:w="0" w:type="auto"/>
                  <w:vMerge w:val="restart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 tom</w:t>
                  </w:r>
                  <w:r w:rsidRPr="00B44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podle pohlaví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muži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286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292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305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312</w:t>
                  </w:r>
                </w:p>
              </w:tc>
            </w:tr>
            <w:tr w:rsidR="00ED2684" w:rsidRPr="00B44459" w:rsidTr="000A63C0">
              <w:tc>
                <w:tcPr>
                  <w:tcW w:w="0" w:type="auto"/>
                  <w:vMerge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ženy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286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70C0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70C0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287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302</w:t>
                  </w:r>
                </w:p>
              </w:tc>
            </w:tr>
            <w:tr w:rsidR="00ED2684" w:rsidRPr="00B44459" w:rsidTr="000A63C0">
              <w:tc>
                <w:tcPr>
                  <w:tcW w:w="0" w:type="auto"/>
                  <w:vMerge w:val="restart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 tom</w:t>
                  </w:r>
                  <w:r w:rsidRPr="00B44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ve věku (let)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0-14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142</w:t>
                  </w:r>
                </w:p>
              </w:tc>
            </w:tr>
            <w:tr w:rsidR="00ED2684" w:rsidRPr="00B44459" w:rsidTr="000A63C0">
              <w:tc>
                <w:tcPr>
                  <w:tcW w:w="0" w:type="auto"/>
                  <w:vMerge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15-64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370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369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376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369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376</w:t>
                  </w:r>
                </w:p>
              </w:tc>
            </w:tr>
            <w:tr w:rsidR="00ED2684" w:rsidRPr="00B44459" w:rsidTr="000A63C0">
              <w:tc>
                <w:tcPr>
                  <w:tcW w:w="0" w:type="auto"/>
                  <w:vMerge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 a více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96</w:t>
                  </w:r>
                </w:p>
              </w:tc>
            </w:tr>
            <w:tr w:rsidR="00ED2684" w:rsidRPr="00B44459" w:rsidTr="000A63C0">
              <w:tc>
                <w:tcPr>
                  <w:tcW w:w="0" w:type="auto"/>
                  <w:gridSpan w:val="2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Průměrný věk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38,7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39,3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39,4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40,0</w:t>
                  </w:r>
                </w:p>
              </w:tc>
              <w:tc>
                <w:tcPr>
                  <w:tcW w:w="0" w:type="auto"/>
                  <w:tcBorders>
                    <w:top w:val="single" w:sz="6" w:space="0" w:color="CBCEC7"/>
                    <w:left w:val="single" w:sz="6" w:space="0" w:color="CBCEC7"/>
                    <w:bottom w:val="single" w:sz="6" w:space="0" w:color="CBCEC7"/>
                    <w:right w:val="single" w:sz="6" w:space="0" w:color="CBCEC7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684" w:rsidRPr="00B44459" w:rsidRDefault="00ED2684" w:rsidP="000A63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6AB1"/>
                    </w:rPr>
                  </w:pPr>
                  <w:r w:rsidRPr="00B44459">
                    <w:rPr>
                      <w:rFonts w:ascii="Times New Roman" w:eastAsia="Times New Roman" w:hAnsi="Times New Roman" w:cs="Times New Roman"/>
                      <w:color w:val="006AB1"/>
                    </w:rPr>
                    <w:t>39,8</w:t>
                  </w:r>
                </w:p>
              </w:tc>
            </w:tr>
          </w:tbl>
          <w:p w:rsidR="00ED2684" w:rsidRPr="00B44459" w:rsidRDefault="00ED2684" w:rsidP="000A63C0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</w:p>
        </w:tc>
      </w:tr>
      <w:tr w:rsidR="00ED2684" w:rsidRPr="00B44459" w:rsidTr="000A63C0">
        <w:trPr>
          <w:trHeight w:val="518"/>
          <w:tblCellSpacing w:w="15" w:type="dxa"/>
        </w:trPr>
        <w:tc>
          <w:tcPr>
            <w:tcW w:w="0" w:type="auto"/>
            <w:vMerge/>
            <w:tcBorders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ED2684" w:rsidRPr="00B44459" w:rsidRDefault="00ED2684" w:rsidP="000A63C0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</w:p>
        </w:tc>
      </w:tr>
    </w:tbl>
    <w:p w:rsidR="000118B6" w:rsidRDefault="00ED2684" w:rsidP="000118B6">
      <w:pPr>
        <w:spacing w:after="0"/>
        <w:jc w:val="both"/>
        <w:rPr>
          <w:i/>
          <w:color w:val="000000" w:themeColor="text2"/>
          <w:sz w:val="16"/>
          <w:szCs w:val="16"/>
        </w:rPr>
      </w:pPr>
      <w:proofErr w:type="gramStart"/>
      <w:r w:rsidRPr="00ED2684">
        <w:rPr>
          <w:i/>
          <w:color w:val="000000" w:themeColor="text2"/>
          <w:sz w:val="16"/>
          <w:szCs w:val="16"/>
        </w:rPr>
        <w:t>Zdroj : ČZSO</w:t>
      </w:r>
      <w:proofErr w:type="gramEnd"/>
    </w:p>
    <w:p w:rsidR="00C32C31" w:rsidRDefault="00C32C31" w:rsidP="000118B6">
      <w:pPr>
        <w:spacing w:after="0"/>
        <w:jc w:val="both"/>
        <w:rPr>
          <w:i/>
          <w:color w:val="000000" w:themeColor="text2"/>
          <w:sz w:val="16"/>
          <w:szCs w:val="16"/>
        </w:rPr>
      </w:pPr>
    </w:p>
    <w:p w:rsidR="00B1364C" w:rsidRPr="000118B6" w:rsidRDefault="00B1364C" w:rsidP="00B1364C">
      <w:pPr>
        <w:spacing w:after="0"/>
        <w:jc w:val="both"/>
        <w:rPr>
          <w:b/>
          <w:color w:val="000000" w:themeColor="text2"/>
          <w:sz w:val="28"/>
          <w:szCs w:val="28"/>
          <w:u w:val="single"/>
        </w:rPr>
      </w:pPr>
      <w:r>
        <w:rPr>
          <w:b/>
          <w:color w:val="000000" w:themeColor="text2"/>
          <w:sz w:val="28"/>
          <w:szCs w:val="28"/>
          <w:u w:val="single"/>
        </w:rPr>
        <w:t>Kontaktní</w:t>
      </w:r>
      <w:r w:rsidRPr="000118B6">
        <w:rPr>
          <w:b/>
          <w:color w:val="000000" w:themeColor="text2"/>
          <w:sz w:val="28"/>
          <w:szCs w:val="28"/>
          <w:u w:val="single"/>
        </w:rPr>
        <w:t xml:space="preserve"> </w:t>
      </w:r>
      <w:proofErr w:type="gramStart"/>
      <w:r w:rsidRPr="000118B6">
        <w:rPr>
          <w:b/>
          <w:color w:val="000000" w:themeColor="text2"/>
          <w:sz w:val="28"/>
          <w:szCs w:val="28"/>
          <w:u w:val="single"/>
        </w:rPr>
        <w:t>údaje :</w:t>
      </w:r>
      <w:proofErr w:type="gramEnd"/>
    </w:p>
    <w:p w:rsidR="00B1364C" w:rsidRDefault="00B1364C" w:rsidP="000118B6">
      <w:pPr>
        <w:spacing w:after="0"/>
        <w:jc w:val="both"/>
        <w:rPr>
          <w:color w:val="000000" w:themeColor="text2"/>
        </w:rPr>
      </w:pPr>
      <w:r w:rsidRPr="00B1364C">
        <w:rPr>
          <w:b/>
          <w:color w:val="000000" w:themeColor="text2"/>
        </w:rPr>
        <w:t xml:space="preserve">Oficiální </w:t>
      </w:r>
      <w:proofErr w:type="gramStart"/>
      <w:r w:rsidRPr="00B1364C">
        <w:rPr>
          <w:b/>
          <w:color w:val="000000" w:themeColor="text2"/>
        </w:rPr>
        <w:t>název :</w:t>
      </w:r>
      <w:r>
        <w:rPr>
          <w:color w:val="000000" w:themeColor="text2"/>
        </w:rPr>
        <w:t xml:space="preserve">  Obec</w:t>
      </w:r>
      <w:proofErr w:type="gramEnd"/>
      <w:r>
        <w:rPr>
          <w:color w:val="000000" w:themeColor="text2"/>
        </w:rPr>
        <w:t xml:space="preserve"> Štěnovický Borek</w:t>
      </w:r>
    </w:p>
    <w:p w:rsidR="00B1364C" w:rsidRDefault="00B1364C" w:rsidP="000118B6">
      <w:pPr>
        <w:spacing w:after="0"/>
        <w:jc w:val="both"/>
        <w:rPr>
          <w:color w:val="000000" w:themeColor="text2"/>
        </w:rPr>
      </w:pPr>
      <w:r w:rsidRPr="00B1364C">
        <w:rPr>
          <w:b/>
          <w:color w:val="000000" w:themeColor="text2"/>
        </w:rPr>
        <w:t>Adresa :</w:t>
      </w:r>
      <w:r>
        <w:rPr>
          <w:color w:val="000000" w:themeColor="text2"/>
        </w:rPr>
        <w:t xml:space="preserve"> Štěnovický Borek </w:t>
      </w:r>
      <w:proofErr w:type="gramStart"/>
      <w:r>
        <w:rPr>
          <w:color w:val="000000" w:themeColor="text2"/>
        </w:rPr>
        <w:t>čp.28</w:t>
      </w:r>
      <w:proofErr w:type="gramEnd"/>
      <w:r>
        <w:rPr>
          <w:color w:val="000000" w:themeColor="text2"/>
        </w:rPr>
        <w:t>, 332 09 okr. Plzeň-město</w:t>
      </w:r>
    </w:p>
    <w:p w:rsidR="00B1364C" w:rsidRDefault="00B1364C" w:rsidP="000118B6">
      <w:pPr>
        <w:spacing w:after="0"/>
        <w:jc w:val="both"/>
        <w:rPr>
          <w:color w:val="000000" w:themeColor="text2"/>
        </w:rPr>
      </w:pPr>
      <w:proofErr w:type="gramStart"/>
      <w:r w:rsidRPr="00B1364C">
        <w:rPr>
          <w:b/>
          <w:color w:val="000000" w:themeColor="text2"/>
        </w:rPr>
        <w:t>Telefon :</w:t>
      </w:r>
      <w:r>
        <w:rPr>
          <w:color w:val="000000" w:themeColor="text2"/>
        </w:rPr>
        <w:t xml:space="preserve"> 377 916 492</w:t>
      </w:r>
      <w:proofErr w:type="gramEnd"/>
      <w:r>
        <w:rPr>
          <w:color w:val="000000" w:themeColor="text2"/>
        </w:rPr>
        <w:t>,</w:t>
      </w:r>
    </w:p>
    <w:p w:rsidR="00B1364C" w:rsidRDefault="00B1364C" w:rsidP="000118B6">
      <w:pPr>
        <w:spacing w:after="0"/>
        <w:jc w:val="both"/>
        <w:rPr>
          <w:color w:val="000000" w:themeColor="text2"/>
        </w:rPr>
      </w:pPr>
      <w:r w:rsidRPr="00B1364C">
        <w:rPr>
          <w:b/>
          <w:color w:val="000000" w:themeColor="text2"/>
        </w:rPr>
        <w:t xml:space="preserve">E-mail </w:t>
      </w:r>
      <w:r w:rsidRPr="00B1364C">
        <w:rPr>
          <w:b/>
          <w:color w:val="auto"/>
        </w:rPr>
        <w:t>:</w:t>
      </w:r>
      <w:r w:rsidRPr="00B1364C">
        <w:rPr>
          <w:color w:val="auto"/>
        </w:rPr>
        <w:t xml:space="preserve"> </w:t>
      </w:r>
      <w:hyperlink r:id="rId11" w:history="1">
        <w:r w:rsidRPr="00B1364C">
          <w:rPr>
            <w:rStyle w:val="Hypertextovodkaz"/>
            <w:color w:val="auto"/>
            <w:u w:val="none"/>
          </w:rPr>
          <w:t>info@stenovickyborek.cz</w:t>
        </w:r>
      </w:hyperlink>
    </w:p>
    <w:p w:rsidR="00B1364C" w:rsidRDefault="00B1364C" w:rsidP="000118B6">
      <w:pPr>
        <w:spacing w:after="0"/>
        <w:jc w:val="both"/>
        <w:rPr>
          <w:color w:val="000000" w:themeColor="text2"/>
        </w:rPr>
      </w:pPr>
      <w:r w:rsidRPr="00B1364C">
        <w:rPr>
          <w:b/>
          <w:color w:val="000000" w:themeColor="text2"/>
        </w:rPr>
        <w:t xml:space="preserve">Datová </w:t>
      </w:r>
      <w:proofErr w:type="gramStart"/>
      <w:r w:rsidRPr="00B1364C">
        <w:rPr>
          <w:b/>
          <w:color w:val="000000" w:themeColor="text2"/>
        </w:rPr>
        <w:t>schránka :</w:t>
      </w:r>
      <w:r>
        <w:rPr>
          <w:color w:val="000000" w:themeColor="text2"/>
        </w:rPr>
        <w:t xml:space="preserve"> j64atxi</w:t>
      </w:r>
      <w:proofErr w:type="gramEnd"/>
    </w:p>
    <w:p w:rsidR="00C32C31" w:rsidRDefault="00B1364C" w:rsidP="00C32C31">
      <w:pPr>
        <w:spacing w:after="0"/>
        <w:jc w:val="both"/>
        <w:rPr>
          <w:color w:val="000000" w:themeColor="text2"/>
        </w:rPr>
      </w:pPr>
      <w:r w:rsidRPr="00B1364C">
        <w:rPr>
          <w:b/>
          <w:color w:val="000000" w:themeColor="text2"/>
        </w:rPr>
        <w:t>IČ</w:t>
      </w:r>
      <w:r>
        <w:rPr>
          <w:b/>
          <w:color w:val="000000" w:themeColor="text2"/>
        </w:rPr>
        <w:t>O</w:t>
      </w:r>
      <w:r w:rsidRPr="00B1364C">
        <w:rPr>
          <w:b/>
          <w:color w:val="000000" w:themeColor="text2"/>
        </w:rPr>
        <w:t>:</w:t>
      </w:r>
      <w:r>
        <w:rPr>
          <w:color w:val="000000" w:themeColor="text2"/>
        </w:rPr>
        <w:t xml:space="preserve"> 00574040</w:t>
      </w:r>
    </w:p>
    <w:p w:rsidR="00C32C31" w:rsidRDefault="00B1364C" w:rsidP="00C32C31">
      <w:pPr>
        <w:spacing w:after="0"/>
        <w:jc w:val="both"/>
        <w:rPr>
          <w:color w:val="000000" w:themeColor="text2"/>
        </w:rPr>
      </w:pPr>
      <w:r w:rsidRPr="00B1364C">
        <w:rPr>
          <w:b/>
          <w:color w:val="000000" w:themeColor="text2"/>
        </w:rPr>
        <w:t xml:space="preserve">Č. běžného </w:t>
      </w:r>
      <w:proofErr w:type="gramStart"/>
      <w:r w:rsidRPr="00B1364C">
        <w:rPr>
          <w:b/>
          <w:color w:val="000000" w:themeColor="text2"/>
        </w:rPr>
        <w:t>účtu :</w:t>
      </w:r>
      <w:r>
        <w:rPr>
          <w:color w:val="000000" w:themeColor="text2"/>
        </w:rPr>
        <w:t xml:space="preserve">  727546389/0800</w:t>
      </w:r>
      <w:proofErr w:type="gramEnd"/>
      <w:r w:rsidR="00C32C31">
        <w:rPr>
          <w:color w:val="000000" w:themeColor="text2"/>
        </w:rPr>
        <w:t xml:space="preserve">                                                                        </w:t>
      </w:r>
    </w:p>
    <w:p w:rsidR="00C32C31" w:rsidRDefault="00C32C31" w:rsidP="000118B6">
      <w:pPr>
        <w:spacing w:after="0"/>
        <w:jc w:val="both"/>
        <w:rPr>
          <w:color w:val="000000" w:themeColor="text2"/>
        </w:rPr>
      </w:pPr>
    </w:p>
    <w:p w:rsidR="00E1614C" w:rsidRDefault="00E1614C" w:rsidP="00C32C31">
      <w:pPr>
        <w:rPr>
          <w:b/>
          <w:i/>
          <w:color w:val="000000" w:themeColor="text2"/>
          <w:sz w:val="40"/>
          <w:szCs w:val="40"/>
        </w:rPr>
      </w:pPr>
    </w:p>
    <w:p w:rsidR="00E1614C" w:rsidRPr="00B70657" w:rsidRDefault="00E1614C" w:rsidP="00B70657">
      <w:pPr>
        <w:spacing w:after="0"/>
        <w:jc w:val="center"/>
        <w:rPr>
          <w:b/>
          <w:i/>
          <w:color w:val="EF4623" w:themeColor="accent1"/>
        </w:rPr>
      </w:pPr>
      <w:r w:rsidRPr="00E1614C">
        <w:rPr>
          <w:b/>
          <w:i/>
          <w:color w:val="EF4623" w:themeColor="accent1"/>
        </w:rPr>
        <w:t xml:space="preserve">Stránka </w:t>
      </w:r>
      <w:r>
        <w:rPr>
          <w:b/>
          <w:i/>
          <w:color w:val="EF4623" w:themeColor="accent1"/>
        </w:rPr>
        <w:t>3</w:t>
      </w:r>
      <w:r w:rsidRPr="00E1614C">
        <w:rPr>
          <w:b/>
          <w:i/>
          <w:color w:val="EF4623" w:themeColor="accent1"/>
        </w:rPr>
        <w:t>.</w:t>
      </w:r>
    </w:p>
    <w:p w:rsidR="00B1364C" w:rsidRPr="00C32C31" w:rsidRDefault="00B1364C" w:rsidP="00C32C31">
      <w:pPr>
        <w:rPr>
          <w:color w:val="000000" w:themeColor="text2"/>
        </w:rPr>
      </w:pPr>
      <w:r w:rsidRPr="00C32C31">
        <w:rPr>
          <w:b/>
          <w:i/>
          <w:color w:val="000000" w:themeColor="text2"/>
          <w:sz w:val="40"/>
          <w:szCs w:val="40"/>
        </w:rPr>
        <w:lastRenderedPageBreak/>
        <w:t>5. Současný stav</w:t>
      </w:r>
    </w:p>
    <w:p w:rsidR="00B1364C" w:rsidRDefault="007455B7" w:rsidP="00BE4A52">
      <w:pPr>
        <w:jc w:val="both"/>
        <w:rPr>
          <w:color w:val="000000" w:themeColor="text2"/>
        </w:rPr>
      </w:pPr>
      <w:r>
        <w:rPr>
          <w:color w:val="000000" w:themeColor="text2"/>
        </w:rPr>
        <w:t xml:space="preserve">             </w:t>
      </w:r>
      <w:r w:rsidR="00B1364C" w:rsidRPr="00B1364C">
        <w:rPr>
          <w:color w:val="000000" w:themeColor="text2"/>
        </w:rPr>
        <w:t xml:space="preserve">Současný stav v obci Štěnovický Borek z hlediska podmínek </w:t>
      </w:r>
      <w:r w:rsidR="00B1364C">
        <w:rPr>
          <w:color w:val="000000" w:themeColor="text2"/>
        </w:rPr>
        <w:t xml:space="preserve">pro </w:t>
      </w:r>
      <w:r w:rsidR="00B1364C" w:rsidRPr="00B1364C">
        <w:rPr>
          <w:color w:val="000000" w:themeColor="text2"/>
        </w:rPr>
        <w:t>sportovní a tělovýchovné vyžití občanů</w:t>
      </w:r>
      <w:r w:rsidR="00B1364C">
        <w:rPr>
          <w:color w:val="000000" w:themeColor="text2"/>
        </w:rPr>
        <w:t xml:space="preserve"> všech věkových kategorií je příznivý. Podílí se na tom tyto subjekty</w:t>
      </w:r>
    </w:p>
    <w:p w:rsidR="004F7ACE" w:rsidRPr="008F7DE7" w:rsidRDefault="008F7DE7" w:rsidP="008F7DE7">
      <w:pPr>
        <w:jc w:val="both"/>
        <w:rPr>
          <w:color w:val="000000" w:themeColor="text2"/>
        </w:rPr>
      </w:pPr>
      <w:r w:rsidRPr="00572F80">
        <w:rPr>
          <w:b/>
          <w:color w:val="000000" w:themeColor="text2"/>
          <w:sz w:val="24"/>
          <w:szCs w:val="24"/>
        </w:rPr>
        <w:t xml:space="preserve">1.  </w:t>
      </w:r>
      <w:r w:rsidR="004F7ACE" w:rsidRPr="00572F80">
        <w:rPr>
          <w:b/>
          <w:color w:val="000000" w:themeColor="text2"/>
          <w:sz w:val="24"/>
          <w:szCs w:val="24"/>
        </w:rPr>
        <w:t>Obec, výstavbou a provozováním veřejně dostupných sportovišť</w:t>
      </w:r>
      <w:r w:rsidR="004F7ACE" w:rsidRPr="008F7DE7">
        <w:rPr>
          <w:color w:val="000000" w:themeColor="text2"/>
        </w:rPr>
        <w:t xml:space="preserve"> v obci Štěnovický Borek a Nebílovský Borek. Podporou  aktivit občanských sdružení a sportovních klubů  působících v</w:t>
      </w:r>
      <w:r w:rsidR="007455B7" w:rsidRPr="008F7DE7">
        <w:rPr>
          <w:color w:val="000000" w:themeColor="text2"/>
        </w:rPr>
        <w:t> </w:t>
      </w:r>
      <w:r w:rsidR="004F7ACE" w:rsidRPr="008F7DE7">
        <w:rPr>
          <w:color w:val="000000" w:themeColor="text2"/>
        </w:rPr>
        <w:t>obci</w:t>
      </w:r>
      <w:r w:rsidR="007455B7" w:rsidRPr="008F7DE7">
        <w:rPr>
          <w:color w:val="000000" w:themeColor="text2"/>
        </w:rPr>
        <w:t>, zejména poskytováním finančních prostředků</w:t>
      </w:r>
      <w:r w:rsidR="004F7ACE" w:rsidRPr="008F7DE7">
        <w:rPr>
          <w:color w:val="000000" w:themeColor="text2"/>
        </w:rPr>
        <w:t xml:space="preserve"> v rámci rozpočtu obce a v neposlední řadě organizací a pořádáním  společenských akcí pro širokou veřejnost.</w:t>
      </w:r>
    </w:p>
    <w:p w:rsidR="00572F80" w:rsidRPr="00572F80" w:rsidRDefault="008F7DE7" w:rsidP="00572F80">
      <w:pPr>
        <w:spacing w:after="0"/>
        <w:rPr>
          <w:color w:val="000000" w:themeColor="text2"/>
        </w:rPr>
      </w:pPr>
      <w:r w:rsidRPr="00572F80">
        <w:rPr>
          <w:b/>
          <w:color w:val="000000" w:themeColor="text2"/>
          <w:sz w:val="24"/>
          <w:szCs w:val="24"/>
        </w:rPr>
        <w:t xml:space="preserve">2.  </w:t>
      </w:r>
      <w:r w:rsidR="004F7ACE" w:rsidRPr="00572F80">
        <w:rPr>
          <w:b/>
          <w:color w:val="000000" w:themeColor="text2"/>
          <w:sz w:val="24"/>
          <w:szCs w:val="24"/>
        </w:rPr>
        <w:t>Zájmové občanské spolky působící v obci</w:t>
      </w:r>
      <w:r w:rsidR="004F7ACE" w:rsidRPr="008F7DE7">
        <w:rPr>
          <w:color w:val="000000" w:themeColor="text2"/>
        </w:rPr>
        <w:t xml:space="preserve"> zejména </w:t>
      </w:r>
      <w:r>
        <w:rPr>
          <w:color w:val="000000" w:themeColor="text2"/>
        </w:rPr>
        <w:t xml:space="preserve">:                                                                         </w:t>
      </w:r>
      <w:r w:rsidR="00572F80">
        <w:rPr>
          <w:color w:val="000000" w:themeColor="text2"/>
        </w:rPr>
        <w:t xml:space="preserve"> </w:t>
      </w:r>
      <w:r w:rsidRPr="008F7DE7">
        <w:rPr>
          <w:b/>
          <w:color w:val="000000" w:themeColor="text2"/>
        </w:rPr>
        <w:t>a)</w:t>
      </w:r>
      <w:r>
        <w:rPr>
          <w:color w:val="000000" w:themeColor="text2"/>
        </w:rPr>
        <w:t xml:space="preserve"> </w:t>
      </w:r>
      <w:r w:rsidR="004F7ACE" w:rsidRPr="00572F80">
        <w:rPr>
          <w:b/>
          <w:color w:val="000000" w:themeColor="text2"/>
        </w:rPr>
        <w:t>SK Borky</w:t>
      </w:r>
      <w:r w:rsidR="004F7ACE" w:rsidRPr="00572F80">
        <w:rPr>
          <w:color w:val="000000" w:themeColor="text2"/>
        </w:rPr>
        <w:t xml:space="preserve"> se zaměřením na míčové sporty/fotbal, </w:t>
      </w:r>
      <w:proofErr w:type="gramStart"/>
      <w:r w:rsidR="004F7ACE" w:rsidRPr="00572F80">
        <w:rPr>
          <w:color w:val="000000" w:themeColor="text2"/>
        </w:rPr>
        <w:t xml:space="preserve">nohejbal/, </w:t>
      </w:r>
      <w:r w:rsidRPr="00572F80">
        <w:rPr>
          <w:color w:val="000000" w:themeColor="text2"/>
        </w:rPr>
        <w:t xml:space="preserve">                                                                    b) </w:t>
      </w:r>
      <w:r w:rsidR="004F7ACE" w:rsidRPr="00572F80">
        <w:rPr>
          <w:b/>
          <w:color w:val="000000" w:themeColor="text2"/>
        </w:rPr>
        <w:t>Sbor</w:t>
      </w:r>
      <w:proofErr w:type="gramEnd"/>
      <w:r w:rsidR="004F7ACE" w:rsidRPr="00572F80">
        <w:rPr>
          <w:b/>
          <w:color w:val="000000" w:themeColor="text2"/>
        </w:rPr>
        <w:t xml:space="preserve"> dobrovolných hasičů  Štěnovický Borek</w:t>
      </w:r>
      <w:r w:rsidR="004F7ACE" w:rsidRPr="00572F80">
        <w:rPr>
          <w:color w:val="000000" w:themeColor="text2"/>
        </w:rPr>
        <w:t xml:space="preserve"> organizující činnost kroužku mladých hasičů,</w:t>
      </w:r>
    </w:p>
    <w:p w:rsidR="00572F80" w:rsidRPr="00572F80" w:rsidRDefault="00572F80" w:rsidP="00572F80">
      <w:pPr>
        <w:spacing w:after="0"/>
        <w:rPr>
          <w:color w:val="000000" w:themeColor="text2"/>
        </w:rPr>
      </w:pPr>
      <w:r w:rsidRPr="00572F80">
        <w:rPr>
          <w:color w:val="000000" w:themeColor="text2"/>
        </w:rPr>
        <w:t xml:space="preserve">    </w:t>
      </w:r>
      <w:r w:rsidR="004F7ACE" w:rsidRPr="00572F80">
        <w:rPr>
          <w:color w:val="000000" w:themeColor="text2"/>
        </w:rPr>
        <w:t xml:space="preserve"> soutěžní činnost družstva mužů a žen. </w:t>
      </w:r>
      <w:r w:rsidR="008F7DE7" w:rsidRPr="00572F80">
        <w:rPr>
          <w:color w:val="000000" w:themeColor="text2"/>
        </w:rPr>
        <w:t xml:space="preserve">                                                                       </w:t>
      </w:r>
    </w:p>
    <w:p w:rsidR="00572F80" w:rsidRPr="00572F80" w:rsidRDefault="008F7DE7" w:rsidP="00572F80">
      <w:pPr>
        <w:spacing w:after="0"/>
        <w:rPr>
          <w:color w:val="000000" w:themeColor="text2"/>
        </w:rPr>
      </w:pPr>
      <w:r w:rsidRPr="00572F80">
        <w:rPr>
          <w:color w:val="000000" w:themeColor="text2"/>
        </w:rPr>
        <w:t xml:space="preserve">c) </w:t>
      </w:r>
      <w:r w:rsidR="004F7ACE" w:rsidRPr="00572F80">
        <w:rPr>
          <w:b/>
          <w:color w:val="000000" w:themeColor="text2"/>
        </w:rPr>
        <w:t>Sbor dobrovolných hasičů Nebílovský Borek</w:t>
      </w:r>
      <w:r w:rsidR="004F7ACE" w:rsidRPr="00572F80">
        <w:rPr>
          <w:color w:val="000000" w:themeColor="text2"/>
        </w:rPr>
        <w:t xml:space="preserve"> zaměřený na sportovní činnost mužů.</w:t>
      </w:r>
      <w:r w:rsidR="007455B7" w:rsidRPr="00572F80">
        <w:rPr>
          <w:color w:val="000000" w:themeColor="text2"/>
        </w:rPr>
        <w:t xml:space="preserve"> </w:t>
      </w:r>
      <w:r w:rsidR="004F7ACE" w:rsidRPr="00572F80">
        <w:rPr>
          <w:color w:val="000000" w:themeColor="text2"/>
        </w:rPr>
        <w:t xml:space="preserve"> </w:t>
      </w:r>
      <w:r w:rsidRPr="00572F80">
        <w:rPr>
          <w:color w:val="000000" w:themeColor="text2"/>
        </w:rPr>
        <w:t xml:space="preserve"> </w:t>
      </w:r>
    </w:p>
    <w:p w:rsidR="00572F80" w:rsidRDefault="008F7DE7" w:rsidP="00572F80">
      <w:pPr>
        <w:spacing w:after="0"/>
        <w:rPr>
          <w:color w:val="000000" w:themeColor="text2"/>
        </w:rPr>
      </w:pPr>
      <w:r w:rsidRPr="00572F80">
        <w:rPr>
          <w:color w:val="000000" w:themeColor="text2"/>
        </w:rPr>
        <w:t xml:space="preserve">d) </w:t>
      </w:r>
      <w:r w:rsidR="004F7ACE" w:rsidRPr="00572F80">
        <w:rPr>
          <w:b/>
          <w:color w:val="000000" w:themeColor="text2"/>
        </w:rPr>
        <w:t>Borečtí sousedé z.s.</w:t>
      </w:r>
      <w:r w:rsidR="004F7ACE" w:rsidRPr="00572F80">
        <w:rPr>
          <w:color w:val="000000" w:themeColor="text2"/>
        </w:rPr>
        <w:t xml:space="preserve"> zaměřený na všestrannou sportovní a kulturní činnost v</w:t>
      </w:r>
      <w:r w:rsidR="007F1849" w:rsidRPr="00572F80">
        <w:rPr>
          <w:color w:val="000000" w:themeColor="text2"/>
        </w:rPr>
        <w:t> </w:t>
      </w:r>
      <w:proofErr w:type="gramStart"/>
      <w:r w:rsidR="004F7ACE" w:rsidRPr="00572F80">
        <w:rPr>
          <w:color w:val="000000" w:themeColor="text2"/>
        </w:rPr>
        <w:t>obci</w:t>
      </w:r>
      <w:r w:rsidR="007F1849" w:rsidRPr="00572F80">
        <w:rPr>
          <w:color w:val="000000" w:themeColor="text2"/>
        </w:rPr>
        <w:t>.</w:t>
      </w:r>
      <w:r w:rsidRPr="00572F80">
        <w:rPr>
          <w:color w:val="000000" w:themeColor="text2"/>
        </w:rPr>
        <w:t xml:space="preserve">                           </w:t>
      </w:r>
      <w:r w:rsidR="007F1849" w:rsidRPr="00572F80">
        <w:rPr>
          <w:color w:val="000000" w:themeColor="text2"/>
        </w:rPr>
        <w:t xml:space="preserve"> </w:t>
      </w:r>
      <w:r w:rsidR="004F7ACE" w:rsidRPr="00572F80">
        <w:rPr>
          <w:color w:val="000000" w:themeColor="text2"/>
        </w:rPr>
        <w:t xml:space="preserve"> </w:t>
      </w:r>
      <w:r w:rsidRPr="00572F80">
        <w:rPr>
          <w:color w:val="000000" w:themeColor="text2"/>
        </w:rPr>
        <w:t xml:space="preserve">e) </w:t>
      </w:r>
      <w:r w:rsidR="007F1849" w:rsidRPr="00572F80">
        <w:rPr>
          <w:b/>
          <w:color w:val="000000" w:themeColor="text2"/>
        </w:rPr>
        <w:t>Borecký</w:t>
      </w:r>
      <w:proofErr w:type="gramEnd"/>
      <w:r w:rsidR="007F1849" w:rsidRPr="00572F80">
        <w:rPr>
          <w:b/>
          <w:color w:val="000000" w:themeColor="text2"/>
        </w:rPr>
        <w:t xml:space="preserve"> </w:t>
      </w:r>
      <w:proofErr w:type="spellStart"/>
      <w:r w:rsidR="007F1849" w:rsidRPr="00572F80">
        <w:rPr>
          <w:b/>
          <w:color w:val="000000" w:themeColor="text2"/>
        </w:rPr>
        <w:t>klubík</w:t>
      </w:r>
      <w:proofErr w:type="spellEnd"/>
      <w:r w:rsidR="007F1849" w:rsidRPr="00572F80">
        <w:rPr>
          <w:color w:val="000000" w:themeColor="text2"/>
        </w:rPr>
        <w:t xml:space="preserve"> </w:t>
      </w:r>
      <w:r w:rsidR="00572F80">
        <w:rPr>
          <w:color w:val="000000" w:themeColor="text2"/>
        </w:rPr>
        <w:t xml:space="preserve">působící v rámci spolku Borečtí sousedé a </w:t>
      </w:r>
      <w:r w:rsidR="007F1849" w:rsidRPr="00572F80">
        <w:rPr>
          <w:color w:val="000000" w:themeColor="text2"/>
        </w:rPr>
        <w:t>zaměřený na rozvoj dětí předškolního</w:t>
      </w:r>
    </w:p>
    <w:p w:rsidR="00572F80" w:rsidRPr="00572F80" w:rsidRDefault="00572F80" w:rsidP="00572F80">
      <w:pPr>
        <w:spacing w:after="0"/>
        <w:rPr>
          <w:color w:val="000000" w:themeColor="text2"/>
        </w:rPr>
      </w:pPr>
      <w:r>
        <w:rPr>
          <w:color w:val="000000" w:themeColor="text2"/>
        </w:rPr>
        <w:t xml:space="preserve">   </w:t>
      </w:r>
      <w:r w:rsidR="007F1849" w:rsidRPr="00572F80">
        <w:rPr>
          <w:color w:val="000000" w:themeColor="text2"/>
        </w:rPr>
        <w:t xml:space="preserve"> věku </w:t>
      </w:r>
      <w:r w:rsidR="008F7DE7" w:rsidRPr="00572F80">
        <w:rPr>
          <w:color w:val="000000" w:themeColor="text2"/>
        </w:rPr>
        <w:t xml:space="preserve">                                                   </w:t>
      </w:r>
    </w:p>
    <w:p w:rsidR="00572F80" w:rsidRDefault="002263A4" w:rsidP="00572F80">
      <w:pPr>
        <w:spacing w:after="0"/>
        <w:rPr>
          <w:color w:val="000000" w:themeColor="text2"/>
        </w:rPr>
      </w:pPr>
      <w:r w:rsidRPr="00572F80">
        <w:rPr>
          <w:color w:val="000000" w:themeColor="text2"/>
        </w:rPr>
        <w:t>f</w:t>
      </w:r>
      <w:r w:rsidR="008F7DE7" w:rsidRPr="00572F80">
        <w:rPr>
          <w:color w:val="000000" w:themeColor="text2"/>
        </w:rPr>
        <w:t xml:space="preserve">) </w:t>
      </w:r>
      <w:r w:rsidR="007F1849" w:rsidRPr="00572F80">
        <w:rPr>
          <w:b/>
          <w:color w:val="000000" w:themeColor="text2"/>
        </w:rPr>
        <w:t>Rybářský spolek Borky</w:t>
      </w:r>
      <w:r w:rsidR="007F1849" w:rsidRPr="00572F80">
        <w:rPr>
          <w:color w:val="000000" w:themeColor="text2"/>
        </w:rPr>
        <w:t xml:space="preserve"> </w:t>
      </w:r>
      <w:r w:rsidR="00572F80">
        <w:rPr>
          <w:color w:val="000000" w:themeColor="text2"/>
        </w:rPr>
        <w:t xml:space="preserve">působící v rámci SDH Štěnovický Borek a je </w:t>
      </w:r>
      <w:r w:rsidR="007F1849" w:rsidRPr="00572F80">
        <w:rPr>
          <w:color w:val="000000" w:themeColor="text2"/>
        </w:rPr>
        <w:t>zaměřený na volnočasové</w:t>
      </w:r>
    </w:p>
    <w:p w:rsidR="00572F80" w:rsidRPr="00572F80" w:rsidRDefault="00572F80" w:rsidP="00572F80">
      <w:pPr>
        <w:spacing w:after="0"/>
        <w:rPr>
          <w:color w:val="000000" w:themeColor="text2"/>
        </w:rPr>
      </w:pPr>
      <w:r>
        <w:rPr>
          <w:color w:val="000000" w:themeColor="text2"/>
        </w:rPr>
        <w:t xml:space="preserve">   </w:t>
      </w:r>
      <w:r w:rsidR="007F1849" w:rsidRPr="00572F80">
        <w:rPr>
          <w:color w:val="000000" w:themeColor="text2"/>
        </w:rPr>
        <w:t xml:space="preserve"> aktivity dětí a dospělých</w:t>
      </w:r>
    </w:p>
    <w:p w:rsidR="00572F80" w:rsidRDefault="00572F80" w:rsidP="00572F80">
      <w:pPr>
        <w:spacing w:after="0"/>
        <w:rPr>
          <w:color w:val="000000" w:themeColor="text2"/>
        </w:rPr>
      </w:pPr>
      <w:r w:rsidRPr="00572F80">
        <w:rPr>
          <w:color w:val="000000" w:themeColor="text2"/>
        </w:rPr>
        <w:t xml:space="preserve">g) </w:t>
      </w:r>
      <w:r w:rsidRPr="00572F80">
        <w:rPr>
          <w:b/>
          <w:color w:val="000000" w:themeColor="text2"/>
        </w:rPr>
        <w:t>Myslivecký spolek Planiny</w:t>
      </w:r>
      <w:r>
        <w:rPr>
          <w:b/>
          <w:color w:val="000000" w:themeColor="text2"/>
        </w:rPr>
        <w:t xml:space="preserve"> </w:t>
      </w:r>
      <w:r>
        <w:rPr>
          <w:color w:val="000000" w:themeColor="text2"/>
        </w:rPr>
        <w:t xml:space="preserve">působící v rámci </w:t>
      </w:r>
      <w:r w:rsidRPr="00572F80">
        <w:rPr>
          <w:color w:val="000000" w:themeColor="text2"/>
        </w:rPr>
        <w:t xml:space="preserve">obce Štěnovický Borek a okolních obcí Losiná a </w:t>
      </w:r>
      <w:r>
        <w:rPr>
          <w:color w:val="000000" w:themeColor="text2"/>
        </w:rPr>
        <w:t xml:space="preserve"> </w:t>
      </w:r>
    </w:p>
    <w:p w:rsidR="008326A2" w:rsidRPr="00572F80" w:rsidRDefault="00572F80" w:rsidP="00572F80">
      <w:pPr>
        <w:spacing w:after="0"/>
        <w:rPr>
          <w:color w:val="000000" w:themeColor="text2"/>
        </w:rPr>
      </w:pPr>
      <w:r>
        <w:rPr>
          <w:color w:val="000000" w:themeColor="text2"/>
        </w:rPr>
        <w:t xml:space="preserve">    </w:t>
      </w:r>
      <w:r w:rsidRPr="00572F80">
        <w:rPr>
          <w:color w:val="000000" w:themeColor="text2"/>
        </w:rPr>
        <w:t>Čižice.</w:t>
      </w:r>
      <w:r w:rsidR="007F1849" w:rsidRPr="00572F80">
        <w:rPr>
          <w:color w:val="000000" w:themeColor="text2"/>
        </w:rPr>
        <w:t xml:space="preserve"> </w:t>
      </w:r>
      <w:r w:rsidR="002263A4" w:rsidRPr="00572F80">
        <w:rPr>
          <w:color w:val="000000" w:themeColor="text2"/>
        </w:rPr>
        <w:t xml:space="preserve">        </w:t>
      </w:r>
      <w:r w:rsidR="007F1849" w:rsidRPr="00572F80">
        <w:rPr>
          <w:color w:val="000000" w:themeColor="text2"/>
        </w:rPr>
        <w:t xml:space="preserve">  </w:t>
      </w:r>
    </w:p>
    <w:p w:rsidR="00572F80" w:rsidRDefault="00572F80" w:rsidP="008F7DE7">
      <w:pPr>
        <w:jc w:val="both"/>
        <w:rPr>
          <w:b/>
          <w:color w:val="000000" w:themeColor="text2"/>
        </w:rPr>
      </w:pPr>
    </w:p>
    <w:p w:rsidR="008326A2" w:rsidRPr="00572F80" w:rsidRDefault="008F7DE7" w:rsidP="008F7DE7">
      <w:pPr>
        <w:jc w:val="both"/>
        <w:rPr>
          <w:color w:val="000000" w:themeColor="text2"/>
          <w:sz w:val="24"/>
          <w:szCs w:val="24"/>
        </w:rPr>
      </w:pPr>
      <w:r w:rsidRPr="00572F80">
        <w:rPr>
          <w:b/>
          <w:color w:val="000000" w:themeColor="text2"/>
          <w:sz w:val="24"/>
          <w:szCs w:val="24"/>
        </w:rPr>
        <w:t xml:space="preserve">3.  </w:t>
      </w:r>
      <w:r w:rsidR="008326A2" w:rsidRPr="00572F80">
        <w:rPr>
          <w:b/>
          <w:color w:val="000000" w:themeColor="text2"/>
          <w:sz w:val="24"/>
          <w:szCs w:val="24"/>
        </w:rPr>
        <w:t>Veřejná sportoviště</w:t>
      </w:r>
      <w:r w:rsidR="008326A2" w:rsidRPr="00572F80">
        <w:rPr>
          <w:color w:val="000000" w:themeColor="text2"/>
          <w:sz w:val="24"/>
          <w:szCs w:val="24"/>
        </w:rPr>
        <w:t xml:space="preserve">  </w:t>
      </w:r>
      <w:r w:rsidRPr="00572F80">
        <w:rPr>
          <w:b/>
          <w:color w:val="000000" w:themeColor="text2"/>
          <w:sz w:val="24"/>
          <w:szCs w:val="24"/>
        </w:rPr>
        <w:t>v </w:t>
      </w:r>
      <w:proofErr w:type="gramStart"/>
      <w:r w:rsidRPr="00572F80">
        <w:rPr>
          <w:b/>
          <w:color w:val="000000" w:themeColor="text2"/>
          <w:sz w:val="24"/>
          <w:szCs w:val="24"/>
        </w:rPr>
        <w:t>obci</w:t>
      </w:r>
      <w:r w:rsidRPr="00572F80">
        <w:rPr>
          <w:color w:val="000000" w:themeColor="text2"/>
          <w:sz w:val="24"/>
          <w:szCs w:val="24"/>
        </w:rPr>
        <w:t xml:space="preserve"> </w:t>
      </w:r>
      <w:r w:rsidR="008326A2" w:rsidRPr="00572F80">
        <w:rPr>
          <w:color w:val="000000" w:themeColor="text2"/>
          <w:sz w:val="24"/>
          <w:szCs w:val="24"/>
        </w:rPr>
        <w:t>:</w:t>
      </w:r>
      <w:proofErr w:type="gramEnd"/>
    </w:p>
    <w:p w:rsidR="00E1614C" w:rsidRDefault="008F7DE7" w:rsidP="00236C25">
      <w:pPr>
        <w:spacing w:after="240"/>
        <w:jc w:val="both"/>
        <w:rPr>
          <w:color w:val="000000" w:themeColor="text2"/>
        </w:rPr>
      </w:pPr>
      <w:r>
        <w:rPr>
          <w:b/>
          <w:color w:val="000000" w:themeColor="text2"/>
        </w:rPr>
        <w:t xml:space="preserve">a) </w:t>
      </w:r>
      <w:r w:rsidR="00045D4B" w:rsidRPr="008F7DE7">
        <w:rPr>
          <w:b/>
          <w:color w:val="000000" w:themeColor="text2"/>
        </w:rPr>
        <w:t>S</w:t>
      </w:r>
      <w:r w:rsidR="008326A2" w:rsidRPr="008F7DE7">
        <w:rPr>
          <w:b/>
          <w:color w:val="000000" w:themeColor="text2"/>
        </w:rPr>
        <w:t>portovní areál Štěnovický Borek</w:t>
      </w:r>
      <w:r w:rsidR="008326A2" w:rsidRPr="008F7DE7">
        <w:rPr>
          <w:color w:val="000000" w:themeColor="text2"/>
        </w:rPr>
        <w:t xml:space="preserve"> zahrnující </w:t>
      </w:r>
      <w:r w:rsidR="00F73DC4">
        <w:rPr>
          <w:color w:val="000000" w:themeColor="text2"/>
        </w:rPr>
        <w:t xml:space="preserve">travnaté </w:t>
      </w:r>
      <w:r w:rsidR="008326A2" w:rsidRPr="008F7DE7">
        <w:rPr>
          <w:color w:val="000000" w:themeColor="text2"/>
        </w:rPr>
        <w:t>fotbalové hřiště, víceúčelové hřiště s umělým povrchem a osvětlením  na různé druhy sportů /fotbal, tenis, florbal, volejbal, nohejbal, basketbal, házená/ a in-line dráha</w:t>
      </w:r>
      <w:r w:rsidR="0023757F">
        <w:rPr>
          <w:color w:val="000000" w:themeColor="text2"/>
        </w:rPr>
        <w:t xml:space="preserve"> a parkoviště</w:t>
      </w:r>
      <w:r w:rsidRPr="008F7DE7">
        <w:rPr>
          <w:color w:val="000000" w:themeColor="text2"/>
        </w:rPr>
        <w:t xml:space="preserve">. Sportovní areál je </w:t>
      </w:r>
      <w:r w:rsidR="002263A4">
        <w:rPr>
          <w:color w:val="000000" w:themeColor="text2"/>
        </w:rPr>
        <w:t xml:space="preserve">nejvíce </w:t>
      </w:r>
      <w:r w:rsidRPr="008F7DE7">
        <w:rPr>
          <w:color w:val="000000" w:themeColor="text2"/>
        </w:rPr>
        <w:t>využív</w:t>
      </w:r>
      <w:r w:rsidR="002263A4">
        <w:rPr>
          <w:color w:val="000000" w:themeColor="text2"/>
        </w:rPr>
        <w:t>aným sportovním zařízením</w:t>
      </w:r>
      <w:r w:rsidR="00F73DC4">
        <w:rPr>
          <w:color w:val="000000" w:themeColor="text2"/>
        </w:rPr>
        <w:t xml:space="preserve"> obce</w:t>
      </w:r>
      <w:r w:rsidR="002263A4">
        <w:rPr>
          <w:color w:val="000000" w:themeColor="text2"/>
        </w:rPr>
        <w:t xml:space="preserve"> a je využíván k místnímu a </w:t>
      </w:r>
      <w:r w:rsidRPr="008F7DE7">
        <w:rPr>
          <w:color w:val="000000" w:themeColor="text2"/>
        </w:rPr>
        <w:t> regionálnímu sportu a volnočasovým aktivitám obyvateli obce všech věkových kategorií, všemi sportovními kluby působícími v</w:t>
      </w:r>
      <w:r w:rsidR="00F73DC4">
        <w:rPr>
          <w:color w:val="000000" w:themeColor="text2"/>
        </w:rPr>
        <w:t> </w:t>
      </w:r>
      <w:r w:rsidRPr="008F7DE7">
        <w:rPr>
          <w:color w:val="000000" w:themeColor="text2"/>
        </w:rPr>
        <w:t>obci</w:t>
      </w:r>
      <w:r w:rsidR="00F73DC4">
        <w:rPr>
          <w:color w:val="000000" w:themeColor="text2"/>
        </w:rPr>
        <w:t xml:space="preserve"> k tréninkům, pořádání soutěží</w:t>
      </w:r>
      <w:r w:rsidRPr="008F7DE7">
        <w:rPr>
          <w:color w:val="000000" w:themeColor="text2"/>
        </w:rPr>
        <w:t>, ale i sportovními kluby a občany  ze širokého</w:t>
      </w:r>
      <w:r w:rsidR="00F73DC4">
        <w:rPr>
          <w:color w:val="000000" w:themeColor="text2"/>
        </w:rPr>
        <w:t xml:space="preserve"> regionálního </w:t>
      </w:r>
      <w:r w:rsidRPr="008F7DE7">
        <w:rPr>
          <w:color w:val="000000" w:themeColor="text2"/>
        </w:rPr>
        <w:t xml:space="preserve"> okolí.  Současně slouží jako místo pro pořádání her, kulturně společenských akcí všeho druhu</w:t>
      </w:r>
      <w:r w:rsidR="002263A4">
        <w:rPr>
          <w:color w:val="000000" w:themeColor="text2"/>
        </w:rPr>
        <w:t xml:space="preserve"> organizovaných obcí či sportovními kluby a spolky</w:t>
      </w:r>
      <w:r w:rsidRPr="008F7DE7">
        <w:rPr>
          <w:color w:val="000000" w:themeColor="text2"/>
        </w:rPr>
        <w:t>.</w:t>
      </w:r>
      <w:r w:rsidR="0023757F">
        <w:rPr>
          <w:color w:val="000000" w:themeColor="text2"/>
        </w:rPr>
        <w:t xml:space="preserve"> S ohledem na širokou využitelnost </w:t>
      </w:r>
      <w:r w:rsidR="00624343">
        <w:rPr>
          <w:color w:val="000000" w:themeColor="text2"/>
        </w:rPr>
        <w:t xml:space="preserve">areálu je </w:t>
      </w:r>
      <w:r w:rsidR="00F73DC4">
        <w:rPr>
          <w:color w:val="000000" w:themeColor="text2"/>
        </w:rPr>
        <w:t xml:space="preserve">v současné </w:t>
      </w:r>
      <w:r w:rsidR="0023757F">
        <w:rPr>
          <w:color w:val="000000" w:themeColor="text2"/>
        </w:rPr>
        <w:t xml:space="preserve">době výrazně </w:t>
      </w:r>
      <w:r w:rsidR="00624343">
        <w:rPr>
          <w:color w:val="000000" w:themeColor="text2"/>
        </w:rPr>
        <w:t>patrná absence objektu zázemí a šaten</w:t>
      </w:r>
      <w:r w:rsidR="00F73DC4" w:rsidRPr="00F73DC4">
        <w:rPr>
          <w:color w:val="000000" w:themeColor="text2"/>
        </w:rPr>
        <w:t xml:space="preserve"> </w:t>
      </w:r>
      <w:r w:rsidR="00F73DC4">
        <w:rPr>
          <w:color w:val="000000" w:themeColor="text2"/>
        </w:rPr>
        <w:t>/WC, šat</w:t>
      </w:r>
      <w:r w:rsidR="0023757F">
        <w:rPr>
          <w:color w:val="000000" w:themeColor="text2"/>
        </w:rPr>
        <w:t>ny</w:t>
      </w:r>
      <w:r w:rsidR="00F73DC4">
        <w:rPr>
          <w:color w:val="000000" w:themeColor="text2"/>
        </w:rPr>
        <w:t xml:space="preserve">, </w:t>
      </w:r>
      <w:r w:rsidR="0023757F">
        <w:rPr>
          <w:color w:val="000000" w:themeColor="text2"/>
        </w:rPr>
        <w:t>umývárny</w:t>
      </w:r>
      <w:r w:rsidR="00F73DC4">
        <w:rPr>
          <w:color w:val="000000" w:themeColor="text2"/>
        </w:rPr>
        <w:t>, občerstvení, klubovna, sklad prostředků k údržbě areálu</w:t>
      </w:r>
      <w:r w:rsidR="0023757F">
        <w:rPr>
          <w:color w:val="000000" w:themeColor="text2"/>
        </w:rPr>
        <w:t xml:space="preserve"> a sklad sportovního nářadí </w:t>
      </w:r>
      <w:r w:rsidR="007256CE">
        <w:rPr>
          <w:color w:val="000000" w:themeColor="text2"/>
        </w:rPr>
        <w:t xml:space="preserve">a náčiní, </w:t>
      </w:r>
      <w:r w:rsidR="0023757F">
        <w:rPr>
          <w:color w:val="000000" w:themeColor="text2"/>
        </w:rPr>
        <w:t>včetně napojení na technickou infrastrukturu elektřina, zemní plyn, kanalizace, vodovod</w:t>
      </w:r>
      <w:r w:rsidR="00F73DC4">
        <w:rPr>
          <w:color w:val="000000" w:themeColor="text2"/>
        </w:rPr>
        <w:t>/</w:t>
      </w:r>
      <w:r w:rsidR="00236C25">
        <w:rPr>
          <w:color w:val="000000" w:themeColor="text2"/>
        </w:rPr>
        <w:t>.</w:t>
      </w:r>
      <w:r w:rsidR="0023757F">
        <w:rPr>
          <w:color w:val="000000" w:themeColor="text2"/>
        </w:rPr>
        <w:t xml:space="preserve"> </w:t>
      </w:r>
      <w:r w:rsidR="00236C25">
        <w:rPr>
          <w:color w:val="000000" w:themeColor="text2"/>
        </w:rPr>
        <w:t>Uvedený</w:t>
      </w:r>
      <w:r w:rsidR="00E1614C">
        <w:rPr>
          <w:color w:val="000000" w:themeColor="text2"/>
        </w:rPr>
        <w:t xml:space="preserve"> </w:t>
      </w:r>
      <w:r w:rsidR="00236C25">
        <w:rPr>
          <w:color w:val="000000" w:themeColor="text2"/>
        </w:rPr>
        <w:t xml:space="preserve"> objekt</w:t>
      </w:r>
      <w:r w:rsidR="00E1614C">
        <w:rPr>
          <w:color w:val="000000" w:themeColor="text2"/>
        </w:rPr>
        <w:t xml:space="preserve"> </w:t>
      </w:r>
      <w:r w:rsidR="00236C25">
        <w:rPr>
          <w:color w:val="000000" w:themeColor="text2"/>
        </w:rPr>
        <w:t xml:space="preserve"> je </w:t>
      </w:r>
      <w:r w:rsidR="00E1614C">
        <w:rPr>
          <w:color w:val="000000" w:themeColor="text2"/>
        </w:rPr>
        <w:t xml:space="preserve"> </w:t>
      </w:r>
      <w:r w:rsidR="00236C25">
        <w:rPr>
          <w:color w:val="000000" w:themeColor="text2"/>
        </w:rPr>
        <w:t>n</w:t>
      </w:r>
      <w:r w:rsidR="0023757F">
        <w:rPr>
          <w:color w:val="000000" w:themeColor="text2"/>
        </w:rPr>
        <w:t xml:space="preserve">utné </w:t>
      </w:r>
      <w:r w:rsidR="00E1614C">
        <w:rPr>
          <w:color w:val="000000" w:themeColor="text2"/>
        </w:rPr>
        <w:t xml:space="preserve"> </w:t>
      </w:r>
      <w:r w:rsidR="00236C25">
        <w:rPr>
          <w:color w:val="000000" w:themeColor="text2"/>
        </w:rPr>
        <w:t xml:space="preserve">pro </w:t>
      </w:r>
      <w:r w:rsidR="00E1614C">
        <w:rPr>
          <w:color w:val="000000" w:themeColor="text2"/>
        </w:rPr>
        <w:t xml:space="preserve"> </w:t>
      </w:r>
      <w:r w:rsidR="00236C25">
        <w:rPr>
          <w:color w:val="000000" w:themeColor="text2"/>
        </w:rPr>
        <w:t>udržení</w:t>
      </w:r>
      <w:r w:rsidR="00E1614C">
        <w:rPr>
          <w:color w:val="000000" w:themeColor="text2"/>
        </w:rPr>
        <w:t xml:space="preserve"> </w:t>
      </w:r>
      <w:r w:rsidR="00236C25">
        <w:rPr>
          <w:color w:val="000000" w:themeColor="text2"/>
        </w:rPr>
        <w:t xml:space="preserve"> stávající</w:t>
      </w:r>
      <w:r w:rsidR="00E1614C">
        <w:rPr>
          <w:color w:val="000000" w:themeColor="text2"/>
        </w:rPr>
        <w:t xml:space="preserve"> </w:t>
      </w:r>
      <w:r w:rsidR="00236C25">
        <w:rPr>
          <w:color w:val="000000" w:themeColor="text2"/>
        </w:rPr>
        <w:t xml:space="preserve"> využitelnosti a jejímu dalšímu </w:t>
      </w:r>
    </w:p>
    <w:p w:rsidR="00E1614C" w:rsidRPr="00E1614C" w:rsidRDefault="00E1614C" w:rsidP="00E1614C">
      <w:pPr>
        <w:spacing w:after="0"/>
        <w:jc w:val="center"/>
        <w:rPr>
          <w:b/>
          <w:i/>
          <w:color w:val="EF4623" w:themeColor="accent1"/>
        </w:rPr>
      </w:pPr>
      <w:r w:rsidRPr="00E1614C">
        <w:rPr>
          <w:b/>
          <w:i/>
          <w:color w:val="EF4623" w:themeColor="accent1"/>
        </w:rPr>
        <w:t xml:space="preserve">Stránka </w:t>
      </w:r>
      <w:r>
        <w:rPr>
          <w:b/>
          <w:i/>
          <w:color w:val="EF4623" w:themeColor="accent1"/>
        </w:rPr>
        <w:t>4</w:t>
      </w:r>
      <w:r w:rsidRPr="00E1614C">
        <w:rPr>
          <w:b/>
          <w:i/>
          <w:color w:val="EF4623" w:themeColor="accent1"/>
        </w:rPr>
        <w:t>.</w:t>
      </w:r>
    </w:p>
    <w:p w:rsidR="00E1614C" w:rsidRDefault="00E1614C" w:rsidP="00236C25">
      <w:pPr>
        <w:spacing w:after="240"/>
        <w:jc w:val="both"/>
        <w:rPr>
          <w:color w:val="000000" w:themeColor="text2"/>
        </w:rPr>
      </w:pPr>
    </w:p>
    <w:p w:rsidR="008F7DE7" w:rsidRDefault="00236C25" w:rsidP="00236C25">
      <w:pPr>
        <w:spacing w:after="240"/>
        <w:jc w:val="both"/>
        <w:rPr>
          <w:color w:val="000000" w:themeColor="text2"/>
        </w:rPr>
      </w:pPr>
      <w:r>
        <w:rPr>
          <w:color w:val="000000" w:themeColor="text2"/>
        </w:rPr>
        <w:lastRenderedPageBreak/>
        <w:t xml:space="preserve">rozvoji sportu v obci </w:t>
      </w:r>
      <w:r w:rsidR="0023757F">
        <w:rPr>
          <w:color w:val="000000" w:themeColor="text2"/>
        </w:rPr>
        <w:t xml:space="preserve">v areálu vybudovat. </w:t>
      </w:r>
      <w:r w:rsidR="00600061">
        <w:rPr>
          <w:color w:val="000000" w:themeColor="text2"/>
        </w:rPr>
        <w:t>Veřejnost a spolky v současné době mají možnost v</w:t>
      </w:r>
      <w:r w:rsidR="007E39F1">
        <w:rPr>
          <w:color w:val="000000" w:themeColor="text2"/>
        </w:rPr>
        <w:t>yužívat pouze 1ks  mobilního WC.</w:t>
      </w:r>
      <w:r w:rsidR="00600061">
        <w:rPr>
          <w:color w:val="000000" w:themeColor="text2"/>
        </w:rPr>
        <w:t xml:space="preserve"> </w:t>
      </w:r>
      <w:r w:rsidR="007E39F1">
        <w:rPr>
          <w:color w:val="000000" w:themeColor="text2"/>
        </w:rPr>
        <w:t>P</w:t>
      </w:r>
      <w:r w:rsidR="00600061">
        <w:rPr>
          <w:color w:val="000000" w:themeColor="text2"/>
        </w:rPr>
        <w:t xml:space="preserve">řípadného občerstvení či </w:t>
      </w:r>
      <w:r w:rsidR="007E39F1">
        <w:rPr>
          <w:color w:val="000000" w:themeColor="text2"/>
        </w:rPr>
        <w:t xml:space="preserve">odpočinku a </w:t>
      </w:r>
      <w:r w:rsidR="00600061">
        <w:rPr>
          <w:color w:val="000000" w:themeColor="text2"/>
        </w:rPr>
        <w:t>hygieny</w:t>
      </w:r>
      <w:r w:rsidR="007E39F1">
        <w:rPr>
          <w:color w:val="000000" w:themeColor="text2"/>
        </w:rPr>
        <w:t xml:space="preserve"> mohou využívat </w:t>
      </w:r>
      <w:r w:rsidR="00600061">
        <w:rPr>
          <w:color w:val="000000" w:themeColor="text2"/>
        </w:rPr>
        <w:t xml:space="preserve"> pouze při pořádání soutěží a akcí, kdy  jsou pracně </w:t>
      </w:r>
      <w:r w:rsidR="007E39F1">
        <w:rPr>
          <w:color w:val="000000" w:themeColor="text2"/>
        </w:rPr>
        <w:t xml:space="preserve">do areálu </w:t>
      </w:r>
      <w:r w:rsidR="00600061">
        <w:rPr>
          <w:color w:val="000000" w:themeColor="text2"/>
        </w:rPr>
        <w:t xml:space="preserve">dováženy a stavěny přenosné stánky, sprchy či sportovní náčiní. Z hlediska pronájmů a dovozu je toto značně neekonomické. Vybudováním objektu zázemí a šaten ve vlastnictví obce tím značně  stoupne atraktivita  tohoto sportovního areálu a </w:t>
      </w:r>
      <w:r w:rsidR="000A63C0">
        <w:rPr>
          <w:color w:val="000000" w:themeColor="text2"/>
        </w:rPr>
        <w:t>tím i návštěvnost a využitelnost nejen v místním ale i regionálním rozsahu.</w:t>
      </w:r>
      <w:r w:rsidR="00600061">
        <w:rPr>
          <w:color w:val="000000" w:themeColor="text2"/>
        </w:rPr>
        <w:t xml:space="preserve">  </w:t>
      </w:r>
      <w:r w:rsidR="0023757F">
        <w:rPr>
          <w:color w:val="000000" w:themeColor="text2"/>
        </w:rPr>
        <w:t xml:space="preserve">V současné době </w:t>
      </w:r>
      <w:r w:rsidR="000A63C0">
        <w:rPr>
          <w:color w:val="000000" w:themeColor="text2"/>
        </w:rPr>
        <w:t>má</w:t>
      </w:r>
      <w:r>
        <w:rPr>
          <w:color w:val="000000" w:themeColor="text2"/>
        </w:rPr>
        <w:t xml:space="preserve"> za tímto účelem </w:t>
      </w:r>
      <w:r w:rsidR="000A63C0">
        <w:rPr>
          <w:color w:val="000000" w:themeColor="text2"/>
        </w:rPr>
        <w:t xml:space="preserve">obec </w:t>
      </w:r>
      <w:r>
        <w:rPr>
          <w:color w:val="000000" w:themeColor="text2"/>
        </w:rPr>
        <w:t>zpracov</w:t>
      </w:r>
      <w:r w:rsidR="000A63C0">
        <w:rPr>
          <w:color w:val="000000" w:themeColor="text2"/>
        </w:rPr>
        <w:t>a</w:t>
      </w:r>
      <w:r>
        <w:rPr>
          <w:color w:val="000000" w:themeColor="text2"/>
        </w:rPr>
        <w:t>n</w:t>
      </w:r>
      <w:r w:rsidR="000A63C0">
        <w:rPr>
          <w:color w:val="000000" w:themeColor="text2"/>
        </w:rPr>
        <w:t>ou</w:t>
      </w:r>
      <w:r>
        <w:rPr>
          <w:color w:val="000000" w:themeColor="text2"/>
        </w:rPr>
        <w:t xml:space="preserve"> </w:t>
      </w:r>
      <w:r w:rsidR="0023757F">
        <w:rPr>
          <w:color w:val="000000" w:themeColor="text2"/>
        </w:rPr>
        <w:t xml:space="preserve"> projektov</w:t>
      </w:r>
      <w:r w:rsidR="000A63C0">
        <w:rPr>
          <w:color w:val="000000" w:themeColor="text2"/>
        </w:rPr>
        <w:t>ou</w:t>
      </w:r>
      <w:r w:rsidR="0023757F">
        <w:rPr>
          <w:color w:val="000000" w:themeColor="text2"/>
        </w:rPr>
        <w:t xml:space="preserve"> dokumentac</w:t>
      </w:r>
      <w:r w:rsidR="000A63C0">
        <w:rPr>
          <w:color w:val="000000" w:themeColor="text2"/>
        </w:rPr>
        <w:t>i</w:t>
      </w:r>
      <w:r w:rsidR="0023757F">
        <w:rPr>
          <w:color w:val="000000" w:themeColor="text2"/>
        </w:rPr>
        <w:t xml:space="preserve"> a </w:t>
      </w:r>
      <w:r w:rsidR="000A63C0">
        <w:rPr>
          <w:color w:val="000000" w:themeColor="text2"/>
        </w:rPr>
        <w:t xml:space="preserve">vydané </w:t>
      </w:r>
      <w:r>
        <w:rPr>
          <w:color w:val="000000" w:themeColor="text2"/>
        </w:rPr>
        <w:t xml:space="preserve">příslušné </w:t>
      </w:r>
      <w:r w:rsidR="0023757F">
        <w:rPr>
          <w:color w:val="000000" w:themeColor="text2"/>
        </w:rPr>
        <w:t>stavební povolení.</w:t>
      </w:r>
      <w:r>
        <w:rPr>
          <w:color w:val="000000" w:themeColor="text2"/>
        </w:rPr>
        <w:t xml:space="preserve"> Záměrem je ale i v areálu </w:t>
      </w:r>
      <w:r w:rsidR="000A63C0">
        <w:rPr>
          <w:color w:val="000000" w:themeColor="text2"/>
        </w:rPr>
        <w:t xml:space="preserve">dále </w:t>
      </w:r>
      <w:r>
        <w:rPr>
          <w:color w:val="000000" w:themeColor="text2"/>
        </w:rPr>
        <w:t xml:space="preserve">vybudovat </w:t>
      </w:r>
      <w:r w:rsidR="000A63C0">
        <w:rPr>
          <w:color w:val="000000" w:themeColor="text2"/>
        </w:rPr>
        <w:t xml:space="preserve">další sportovní zařízení dle potřeb obyvatel,  jako je </w:t>
      </w:r>
      <w:r>
        <w:rPr>
          <w:color w:val="000000" w:themeColor="text2"/>
        </w:rPr>
        <w:t>skatepark</w:t>
      </w:r>
      <w:r w:rsidR="000A63C0">
        <w:rPr>
          <w:color w:val="000000" w:themeColor="text2"/>
        </w:rPr>
        <w:t>, dětské hřiště pro děti předškolního věku, atd.. V zájmu obce je rovněž přilákat  návštěvníky z jiných regionů  do sportovního areálu  formou prodloužením či přivedením stávajících turistických cest a cyklotras, které obcí vedou.</w:t>
      </w:r>
      <w:r w:rsidR="0023757F">
        <w:rPr>
          <w:color w:val="000000" w:themeColor="text2"/>
        </w:rPr>
        <w:t xml:space="preserve"> </w:t>
      </w:r>
    </w:p>
    <w:p w:rsidR="00236C25" w:rsidRPr="00572F80" w:rsidRDefault="008F7DE7" w:rsidP="00572F80">
      <w:pPr>
        <w:spacing w:after="240"/>
        <w:jc w:val="both"/>
        <w:rPr>
          <w:b/>
          <w:color w:val="000000" w:themeColor="text2"/>
        </w:rPr>
      </w:pPr>
      <w:r w:rsidRPr="008F7DE7">
        <w:rPr>
          <w:b/>
          <w:color w:val="000000" w:themeColor="text2"/>
        </w:rPr>
        <w:t>b)</w:t>
      </w:r>
      <w:r>
        <w:rPr>
          <w:b/>
          <w:color w:val="000000" w:themeColor="text2"/>
        </w:rPr>
        <w:t xml:space="preserve">   </w:t>
      </w:r>
      <w:r w:rsidR="008326A2" w:rsidRPr="008F7DE7">
        <w:rPr>
          <w:b/>
          <w:color w:val="000000" w:themeColor="text2"/>
        </w:rPr>
        <w:t>Dětské hřiště</w:t>
      </w:r>
      <w:r w:rsidR="008326A2" w:rsidRPr="008F7DE7">
        <w:rPr>
          <w:color w:val="000000" w:themeColor="text2"/>
        </w:rPr>
        <w:t xml:space="preserve"> u kulturního domu ve Štěnovickém Borku </w:t>
      </w:r>
      <w:r w:rsidR="002263A4">
        <w:rPr>
          <w:color w:val="000000" w:themeColor="text2"/>
        </w:rPr>
        <w:t xml:space="preserve">zahrnující </w:t>
      </w:r>
      <w:r w:rsidR="00624343" w:rsidRPr="00624343">
        <w:rPr>
          <w:color w:val="000000" w:themeColor="text2"/>
        </w:rPr>
        <w:t>cvičební a relaxační prvky a zařízení pro děti předškolního věku a dětí do 15 let</w:t>
      </w:r>
      <w:r w:rsidR="00624343">
        <w:rPr>
          <w:color w:val="000000" w:themeColor="text2"/>
        </w:rPr>
        <w:t xml:space="preserve">, </w:t>
      </w:r>
      <w:r w:rsidR="00624343" w:rsidRPr="00624343">
        <w:rPr>
          <w:color w:val="000000" w:themeColor="text2"/>
        </w:rPr>
        <w:t>lavičky pro odpočinek obyvatel všech věkových kategorií</w:t>
      </w:r>
      <w:r w:rsidR="00624343">
        <w:rPr>
          <w:color w:val="000000" w:themeColor="text2"/>
        </w:rPr>
        <w:t>. Hřiště je využíváno obyvateli obce všech věkových kategorií.</w:t>
      </w:r>
      <w:r w:rsidR="00236C25">
        <w:rPr>
          <w:color w:val="000000" w:themeColor="text2"/>
        </w:rPr>
        <w:t xml:space="preserve"> Objekt je v současné době v dobrém technickém stavu, pravidelně prováděny údr</w:t>
      </w:r>
      <w:r w:rsidR="00722306">
        <w:rPr>
          <w:color w:val="000000" w:themeColor="text2"/>
        </w:rPr>
        <w:t>žby zařízení a potřebné revize. V rámci zlepšení kvality bude nutná úprava plochy v okolí sportovních zařízení a úprava zeleně.</w:t>
      </w:r>
    </w:p>
    <w:p w:rsidR="00236C25" w:rsidRDefault="00624343" w:rsidP="00236C25">
      <w:pPr>
        <w:spacing w:after="0"/>
        <w:jc w:val="both"/>
        <w:rPr>
          <w:color w:val="000000" w:themeColor="text2"/>
        </w:rPr>
      </w:pPr>
      <w:r w:rsidRPr="00624343">
        <w:rPr>
          <w:b/>
          <w:color w:val="000000" w:themeColor="text2"/>
        </w:rPr>
        <w:t>c)</w:t>
      </w:r>
      <w:r>
        <w:rPr>
          <w:color w:val="000000" w:themeColor="text2"/>
        </w:rPr>
        <w:t xml:space="preserve">  </w:t>
      </w:r>
      <w:r w:rsidR="008326A2" w:rsidRPr="00624343">
        <w:rPr>
          <w:b/>
          <w:color w:val="000000" w:themeColor="text2"/>
        </w:rPr>
        <w:t>Park setkávání generací</w:t>
      </w:r>
      <w:r w:rsidR="008326A2" w:rsidRPr="00624343">
        <w:rPr>
          <w:color w:val="000000" w:themeColor="text2"/>
        </w:rPr>
        <w:t xml:space="preserve"> v Nebílovském Borku  s umístěnými cvičebními </w:t>
      </w:r>
      <w:r w:rsidR="00236C25">
        <w:rPr>
          <w:color w:val="000000" w:themeColor="text2"/>
        </w:rPr>
        <w:t xml:space="preserve">a relaxačními </w:t>
      </w:r>
      <w:r w:rsidR="008326A2" w:rsidRPr="00624343">
        <w:rPr>
          <w:color w:val="000000" w:themeColor="text2"/>
        </w:rPr>
        <w:t xml:space="preserve">prvky pro seniory </w:t>
      </w:r>
      <w:r w:rsidR="00236C25" w:rsidRPr="00236C25">
        <w:rPr>
          <w:color w:val="000000" w:themeColor="text2"/>
        </w:rPr>
        <w:t>a zařízení a logické hry pro děti předškolního věku a dětí do 15 let</w:t>
      </w:r>
      <w:r w:rsidR="00236C25">
        <w:rPr>
          <w:color w:val="000000" w:themeColor="text2"/>
        </w:rPr>
        <w:t xml:space="preserve">. V parku jsou dále umístěny odpočinkové lavičky a doprovodná zeleň. Místo je hojně využíváno obyvateli obce všech věkových kategorií a místními sportovními kluby a spolky k tréninkům a pořádáním různých soutěží či společenských akcí v rámci volnočasových aktivit. Park je v dobrém stavu, jsou </w:t>
      </w:r>
      <w:r w:rsidR="00236C25" w:rsidRPr="00236C25">
        <w:rPr>
          <w:color w:val="000000" w:themeColor="text2"/>
        </w:rPr>
        <w:t>prováděny pravidelné prohlídky a revize</w:t>
      </w:r>
      <w:r w:rsidR="00236C25">
        <w:rPr>
          <w:color w:val="000000" w:themeColor="text2"/>
        </w:rPr>
        <w:t>. Potřeba doplnění doprovodné zeleně.</w:t>
      </w:r>
    </w:p>
    <w:p w:rsidR="00236C25" w:rsidRDefault="00236C25" w:rsidP="00236C25">
      <w:p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 xml:space="preserve">  </w:t>
      </w:r>
    </w:p>
    <w:p w:rsidR="006A2005" w:rsidRDefault="00624343" w:rsidP="00236C25">
      <w:pPr>
        <w:spacing w:after="360"/>
        <w:jc w:val="both"/>
        <w:rPr>
          <w:color w:val="000000" w:themeColor="text2"/>
        </w:rPr>
      </w:pPr>
      <w:r w:rsidRPr="00624343">
        <w:rPr>
          <w:b/>
          <w:color w:val="000000" w:themeColor="text2"/>
        </w:rPr>
        <w:t>d)</w:t>
      </w:r>
      <w:r>
        <w:rPr>
          <w:color w:val="000000" w:themeColor="text2"/>
        </w:rPr>
        <w:t xml:space="preserve">  </w:t>
      </w:r>
      <w:r w:rsidR="008326A2" w:rsidRPr="00624343">
        <w:rPr>
          <w:b/>
          <w:color w:val="000000" w:themeColor="text2"/>
        </w:rPr>
        <w:t>Areál hasičské zbrojnice</w:t>
      </w:r>
      <w:r w:rsidR="008326A2" w:rsidRPr="00624343">
        <w:rPr>
          <w:color w:val="000000" w:themeColor="text2"/>
        </w:rPr>
        <w:t xml:space="preserve"> s klubovnou ve Štěnovickém Borku pro volnočasové aktivity mládeže</w:t>
      </w:r>
      <w:r>
        <w:rPr>
          <w:color w:val="000000" w:themeColor="text2"/>
        </w:rPr>
        <w:t xml:space="preserve">, který je využíván především </w:t>
      </w:r>
      <w:r w:rsidR="006A2005">
        <w:rPr>
          <w:color w:val="000000" w:themeColor="text2"/>
        </w:rPr>
        <w:t xml:space="preserve">členy JSDHO obce a </w:t>
      </w:r>
      <w:r>
        <w:rPr>
          <w:color w:val="000000" w:themeColor="text2"/>
        </w:rPr>
        <w:t>sportovním klubem SDH Štěnovický Borek</w:t>
      </w:r>
      <w:r w:rsidR="006A2005">
        <w:rPr>
          <w:color w:val="000000" w:themeColor="text2"/>
        </w:rPr>
        <w:t xml:space="preserve"> k tréninkům a  </w:t>
      </w:r>
      <w:r>
        <w:rPr>
          <w:color w:val="000000" w:themeColor="text2"/>
        </w:rPr>
        <w:t>dále pak občany všech věkových kategorií a dalšími spolky v rámci pořádání sportovních akcí, volnočasových aktivit a kulturně-společenských akcí.</w:t>
      </w:r>
      <w:r w:rsidR="006A2005">
        <w:rPr>
          <w:color w:val="000000" w:themeColor="text2"/>
        </w:rPr>
        <w:t xml:space="preserve"> V areálu byla  v roce 2021 upravena venkovní plocha. Nutná bude v následujících letech rekonstrukce budovy zbrojnice a klubovny, zejména výměna oken a dveří, zateplení</w:t>
      </w:r>
      <w:r w:rsidR="00572F80">
        <w:rPr>
          <w:color w:val="000000" w:themeColor="text2"/>
        </w:rPr>
        <w:t xml:space="preserve"> stěn,</w:t>
      </w:r>
      <w:r w:rsidR="006A2005">
        <w:rPr>
          <w:color w:val="000000" w:themeColor="text2"/>
        </w:rPr>
        <w:t xml:space="preserve"> </w:t>
      </w:r>
      <w:r w:rsidR="00722306">
        <w:rPr>
          <w:color w:val="000000" w:themeColor="text2"/>
        </w:rPr>
        <w:t xml:space="preserve">vybudování ekologického úsporného vytápění budovy, </w:t>
      </w:r>
      <w:r w:rsidR="006A2005">
        <w:rPr>
          <w:color w:val="000000" w:themeColor="text2"/>
        </w:rPr>
        <w:t xml:space="preserve">vybudování místnosti klubovny v podkrovní části zbrojnice se samostatným vstupem a sociálním zařízením, tak aby v rámci sportovní činnosti a volnočasových aktivit  nebyla narušena případná činnost JSDHO. Umístěním klubovny do podkrovních prostor dojde k zvětšení prostoru klubovny a tím i zlepšení kvality sportovní činnosti a volnočasových aktivit.      </w:t>
      </w:r>
    </w:p>
    <w:p w:rsidR="00E1614C" w:rsidRDefault="00E1614C" w:rsidP="00236C25">
      <w:pPr>
        <w:spacing w:after="360"/>
        <w:jc w:val="both"/>
        <w:rPr>
          <w:b/>
          <w:color w:val="000000" w:themeColor="text2"/>
        </w:rPr>
      </w:pPr>
    </w:p>
    <w:p w:rsidR="00E1614C" w:rsidRPr="00E1614C" w:rsidRDefault="00E1614C" w:rsidP="00E1614C">
      <w:pPr>
        <w:spacing w:after="0"/>
        <w:jc w:val="center"/>
        <w:rPr>
          <w:b/>
          <w:i/>
          <w:color w:val="EF4623" w:themeColor="accent1"/>
        </w:rPr>
      </w:pPr>
      <w:r w:rsidRPr="00E1614C">
        <w:rPr>
          <w:b/>
          <w:i/>
          <w:color w:val="EF4623" w:themeColor="accent1"/>
        </w:rPr>
        <w:t xml:space="preserve">Stránka </w:t>
      </w:r>
      <w:r>
        <w:rPr>
          <w:b/>
          <w:i/>
          <w:color w:val="EF4623" w:themeColor="accent1"/>
        </w:rPr>
        <w:t>5</w:t>
      </w:r>
      <w:r w:rsidRPr="00E1614C">
        <w:rPr>
          <w:b/>
          <w:i/>
          <w:color w:val="EF4623" w:themeColor="accent1"/>
        </w:rPr>
        <w:t>.</w:t>
      </w:r>
    </w:p>
    <w:p w:rsidR="00E1614C" w:rsidRDefault="00E1614C" w:rsidP="00236C25">
      <w:pPr>
        <w:spacing w:after="360"/>
        <w:jc w:val="both"/>
        <w:rPr>
          <w:b/>
          <w:color w:val="000000" w:themeColor="text2"/>
        </w:rPr>
      </w:pPr>
    </w:p>
    <w:p w:rsidR="00624343" w:rsidRDefault="006A2005" w:rsidP="00236C25">
      <w:pPr>
        <w:spacing w:after="360"/>
        <w:jc w:val="both"/>
        <w:rPr>
          <w:color w:val="000000" w:themeColor="text2"/>
        </w:rPr>
      </w:pPr>
      <w:r w:rsidRPr="006A2005">
        <w:rPr>
          <w:b/>
          <w:color w:val="000000" w:themeColor="text2"/>
        </w:rPr>
        <w:lastRenderedPageBreak/>
        <w:t>e)</w:t>
      </w:r>
      <w:r>
        <w:rPr>
          <w:color w:val="000000" w:themeColor="text2"/>
        </w:rPr>
        <w:t xml:space="preserve"> </w:t>
      </w:r>
      <w:r w:rsidRPr="006A2005">
        <w:rPr>
          <w:b/>
          <w:color w:val="000000" w:themeColor="text2"/>
        </w:rPr>
        <w:t>Hasičsk</w:t>
      </w:r>
      <w:r>
        <w:rPr>
          <w:b/>
          <w:color w:val="000000" w:themeColor="text2"/>
        </w:rPr>
        <w:t>á</w:t>
      </w:r>
      <w:r w:rsidRPr="00624343">
        <w:rPr>
          <w:b/>
          <w:color w:val="000000" w:themeColor="text2"/>
        </w:rPr>
        <w:t xml:space="preserve"> zbrojnice</w:t>
      </w:r>
      <w:r w:rsidRPr="00624343">
        <w:rPr>
          <w:color w:val="000000" w:themeColor="text2"/>
        </w:rPr>
        <w:t xml:space="preserve"> s klubovnou </w:t>
      </w:r>
      <w:r>
        <w:rPr>
          <w:color w:val="000000" w:themeColor="text2"/>
        </w:rPr>
        <w:t xml:space="preserve">v </w:t>
      </w:r>
      <w:r w:rsidRPr="00624343">
        <w:rPr>
          <w:color w:val="000000" w:themeColor="text2"/>
        </w:rPr>
        <w:t>Nebílovském Borku pro volnočasové aktivity</w:t>
      </w:r>
      <w:r>
        <w:rPr>
          <w:color w:val="000000" w:themeColor="text2"/>
        </w:rPr>
        <w:t xml:space="preserve">, který je využíván především sportovním klubem SDH Nebílovský Borek   a dále pak občany všech věkových kategorií a dalšími spolky v rámci pořádání sportovních akcí, volnočasových aktivit a kulturně-společenských akcí. V areálu byla  v roce 2021 upravena venkovní plocha. Nutná bude v následujících letech rekonstrukce budovy zbrojnice a klubovny, zejména výměna oken a dveří, zateplení </w:t>
      </w:r>
      <w:r w:rsidR="00572F80">
        <w:rPr>
          <w:color w:val="000000" w:themeColor="text2"/>
        </w:rPr>
        <w:t>stěn</w:t>
      </w:r>
      <w:r w:rsidR="00722306">
        <w:rPr>
          <w:color w:val="000000" w:themeColor="text2"/>
        </w:rPr>
        <w:t xml:space="preserve">  a vybudování ekologického úsporného vytápění budovy.</w:t>
      </w:r>
    </w:p>
    <w:p w:rsidR="00722306" w:rsidRDefault="00624343" w:rsidP="00722306">
      <w:pPr>
        <w:jc w:val="both"/>
        <w:rPr>
          <w:color w:val="000000" w:themeColor="text2"/>
        </w:rPr>
      </w:pPr>
      <w:r w:rsidRPr="00624343">
        <w:rPr>
          <w:b/>
          <w:color w:val="000000" w:themeColor="text2"/>
        </w:rPr>
        <w:t>e)</w:t>
      </w:r>
      <w:r>
        <w:rPr>
          <w:color w:val="000000" w:themeColor="text2"/>
        </w:rPr>
        <w:t xml:space="preserve"> </w:t>
      </w:r>
      <w:r w:rsidR="008326A2" w:rsidRPr="00624343">
        <w:rPr>
          <w:b/>
          <w:color w:val="000000" w:themeColor="text2"/>
        </w:rPr>
        <w:t>Sál kulturního domu</w:t>
      </w:r>
      <w:r w:rsidR="008326A2" w:rsidRPr="00624343">
        <w:rPr>
          <w:color w:val="000000" w:themeColor="text2"/>
        </w:rPr>
        <w:t xml:space="preserve"> ve Štěnovickém Borku </w:t>
      </w:r>
      <w:r w:rsidR="007F1849" w:rsidRPr="00624343">
        <w:rPr>
          <w:color w:val="000000" w:themeColor="text2"/>
        </w:rPr>
        <w:t>pro možnost volnočasových aktivit v době nepříznivých povětrnostních podmínek a pořádání kulturně- společenských akcí jednotlivých občanských sdružení a spolků působících v</w:t>
      </w:r>
      <w:r>
        <w:rPr>
          <w:color w:val="000000" w:themeColor="text2"/>
        </w:rPr>
        <w:t> </w:t>
      </w:r>
      <w:r w:rsidR="007F1849" w:rsidRPr="00624343">
        <w:rPr>
          <w:color w:val="000000" w:themeColor="text2"/>
        </w:rPr>
        <w:t>obci</w:t>
      </w:r>
      <w:r>
        <w:rPr>
          <w:color w:val="000000" w:themeColor="text2"/>
        </w:rPr>
        <w:t xml:space="preserve">. Je hojně využíván obyvateli všech věkových kategorií, místními spolky, obcí k organizování soutěží, her, kulturně-společenských akcí a volnočasových aktivit. </w:t>
      </w:r>
      <w:r w:rsidR="00722306">
        <w:rPr>
          <w:color w:val="000000" w:themeColor="text2"/>
        </w:rPr>
        <w:t>V současné době sál již nevyhovuje potřebám a rozvoji sportovní a volnočasové aktivity obyvatel, zejména</w:t>
      </w:r>
      <w:r w:rsidR="00722306" w:rsidRPr="00722306">
        <w:rPr>
          <w:rFonts w:ascii="Arial" w:hAnsi="Arial" w:cs="Arial"/>
          <w:color w:val="auto"/>
          <w:lang w:eastAsia="en-US"/>
        </w:rPr>
        <w:t xml:space="preserve"> </w:t>
      </w:r>
      <w:r w:rsidR="00722306" w:rsidRPr="00722306">
        <w:rPr>
          <w:color w:val="000000" w:themeColor="text2"/>
        </w:rPr>
        <w:t xml:space="preserve">objekt nevyhovuje svým rozměrem a výškou  pro umístění vnitřního hřiště /nohejbal, </w:t>
      </w:r>
      <w:proofErr w:type="spellStart"/>
      <w:r w:rsidR="00722306" w:rsidRPr="00722306">
        <w:rPr>
          <w:color w:val="000000" w:themeColor="text2"/>
        </w:rPr>
        <w:t>benbintong</w:t>
      </w:r>
      <w:proofErr w:type="spellEnd"/>
      <w:r w:rsidR="00722306" w:rsidRPr="00722306">
        <w:rPr>
          <w:color w:val="000000" w:themeColor="text2"/>
        </w:rPr>
        <w:t xml:space="preserve">, stolní tenis/, </w:t>
      </w:r>
      <w:r w:rsidR="00722306">
        <w:rPr>
          <w:color w:val="000000" w:themeColor="text2"/>
        </w:rPr>
        <w:t xml:space="preserve">na objekt sálu je zpracována projektová dokumentace, vydané stavební povolení za účelem rozšíření sálu, který bude splňovat rozměrům </w:t>
      </w:r>
      <w:r w:rsidR="00722306" w:rsidRPr="00722306">
        <w:rPr>
          <w:color w:val="000000" w:themeColor="text2"/>
        </w:rPr>
        <w:t>vnitřní</w:t>
      </w:r>
      <w:r w:rsidR="00722306">
        <w:rPr>
          <w:color w:val="000000" w:themeColor="text2"/>
        </w:rPr>
        <w:t>ho</w:t>
      </w:r>
      <w:r w:rsidR="00600061">
        <w:rPr>
          <w:color w:val="000000" w:themeColor="text2"/>
        </w:rPr>
        <w:t xml:space="preserve"> sportovišt</w:t>
      </w:r>
      <w:r w:rsidR="00722306" w:rsidRPr="00722306">
        <w:rPr>
          <w:color w:val="000000" w:themeColor="text2"/>
        </w:rPr>
        <w:t xml:space="preserve">ě /nohejbal, </w:t>
      </w:r>
      <w:proofErr w:type="spellStart"/>
      <w:r w:rsidR="00722306" w:rsidRPr="00722306">
        <w:rPr>
          <w:color w:val="000000" w:themeColor="text2"/>
        </w:rPr>
        <w:t>benbintong</w:t>
      </w:r>
      <w:proofErr w:type="spellEnd"/>
      <w:r w:rsidR="00722306" w:rsidRPr="00722306">
        <w:rPr>
          <w:color w:val="000000" w:themeColor="text2"/>
        </w:rPr>
        <w:t>, stolní tenis/, vybudování odpovídajícího povrchu podlahy, osvětlení, vytápění</w:t>
      </w:r>
      <w:r w:rsidR="00722306">
        <w:rPr>
          <w:color w:val="000000" w:themeColor="text2"/>
        </w:rPr>
        <w:t>, zateplení stěn a samostatného přímého vstupu do sálu /v současné době nutnost vstupu přes restauraci KD/.</w:t>
      </w:r>
      <w:r w:rsidR="00722306" w:rsidRPr="00722306">
        <w:rPr>
          <w:color w:val="000000" w:themeColor="text2"/>
        </w:rPr>
        <w:t xml:space="preserve"> </w:t>
      </w:r>
      <w:r w:rsidR="00722306">
        <w:rPr>
          <w:color w:val="000000" w:themeColor="text2"/>
        </w:rPr>
        <w:t xml:space="preserve">                                                                                 </w:t>
      </w:r>
    </w:p>
    <w:p w:rsidR="00722306" w:rsidRDefault="00722306" w:rsidP="00722306">
      <w:pPr>
        <w:jc w:val="both"/>
        <w:rPr>
          <w:color w:val="000000" w:themeColor="text2"/>
        </w:rPr>
      </w:pPr>
      <w:r w:rsidRPr="00722306">
        <w:rPr>
          <w:b/>
          <w:color w:val="000000" w:themeColor="text2"/>
        </w:rPr>
        <w:t>e)</w:t>
      </w:r>
      <w:r>
        <w:rPr>
          <w:color w:val="000000" w:themeColor="text2"/>
        </w:rPr>
        <w:t xml:space="preserve">  </w:t>
      </w:r>
      <w:r w:rsidR="007F1849" w:rsidRPr="00722306">
        <w:rPr>
          <w:b/>
          <w:color w:val="000000" w:themeColor="text2"/>
        </w:rPr>
        <w:t>Sportovní rybník</w:t>
      </w:r>
      <w:r w:rsidR="007F1849" w:rsidRPr="00722306">
        <w:rPr>
          <w:color w:val="000000" w:themeColor="text2"/>
        </w:rPr>
        <w:t xml:space="preserve"> ve Štěnovickém Borku na návsi</w:t>
      </w:r>
      <w:r>
        <w:rPr>
          <w:color w:val="000000" w:themeColor="text2"/>
        </w:rPr>
        <w:t xml:space="preserve">,  </w:t>
      </w:r>
      <w:r w:rsidR="000A63C0">
        <w:rPr>
          <w:color w:val="000000" w:themeColor="text2"/>
        </w:rPr>
        <w:t xml:space="preserve">je hojně využíván především </w:t>
      </w:r>
      <w:r w:rsidR="007E39F1">
        <w:rPr>
          <w:color w:val="000000" w:themeColor="text2"/>
        </w:rPr>
        <w:t>k činnosti R</w:t>
      </w:r>
      <w:r w:rsidR="000A63C0">
        <w:rPr>
          <w:color w:val="000000" w:themeColor="text2"/>
        </w:rPr>
        <w:t>ybářským spolkem Borky a dále pak občany všech věkových kategorií</w:t>
      </w:r>
      <w:r w:rsidR="007E39F1">
        <w:rPr>
          <w:color w:val="000000" w:themeColor="text2"/>
        </w:rPr>
        <w:t xml:space="preserve"> v rámci pořádání soutěží a volnočasových aktivit. Objekt je v dobrém technickém stavu. V rámci udržitelnosti je nutné pravidelné</w:t>
      </w:r>
      <w:r w:rsidR="000A63C0">
        <w:rPr>
          <w:color w:val="000000" w:themeColor="text2"/>
        </w:rPr>
        <w:t xml:space="preserve"> </w:t>
      </w:r>
      <w:r w:rsidR="007E39F1">
        <w:rPr>
          <w:color w:val="000000" w:themeColor="text2"/>
        </w:rPr>
        <w:t>udržování okolí vodní plochy přístupné.</w:t>
      </w:r>
      <w:r w:rsidR="000A63C0">
        <w:rPr>
          <w:color w:val="000000" w:themeColor="text2"/>
        </w:rPr>
        <w:t xml:space="preserve"> </w:t>
      </w:r>
      <w:r>
        <w:rPr>
          <w:color w:val="000000" w:themeColor="text2"/>
        </w:rPr>
        <w:t xml:space="preserve">                                                                                                             </w:t>
      </w:r>
    </w:p>
    <w:p w:rsidR="007E39F1" w:rsidRPr="007E39F1" w:rsidRDefault="00722306" w:rsidP="007E39F1">
      <w:pPr>
        <w:jc w:val="both"/>
        <w:rPr>
          <w:color w:val="000000" w:themeColor="text2"/>
        </w:rPr>
      </w:pPr>
      <w:r w:rsidRPr="00722306">
        <w:rPr>
          <w:b/>
          <w:color w:val="000000" w:themeColor="text2"/>
        </w:rPr>
        <w:t>f)</w:t>
      </w:r>
      <w:r>
        <w:rPr>
          <w:b/>
          <w:color w:val="000000" w:themeColor="text2"/>
        </w:rPr>
        <w:t xml:space="preserve">  </w:t>
      </w:r>
      <w:r>
        <w:rPr>
          <w:color w:val="000000" w:themeColor="text2"/>
        </w:rPr>
        <w:t xml:space="preserve"> </w:t>
      </w:r>
      <w:r w:rsidR="000A72E9" w:rsidRPr="00722306">
        <w:rPr>
          <w:b/>
          <w:color w:val="000000" w:themeColor="text2"/>
        </w:rPr>
        <w:t>Zatopený lom</w:t>
      </w:r>
      <w:r w:rsidR="000A72E9" w:rsidRPr="00722306">
        <w:rPr>
          <w:color w:val="000000" w:themeColor="text2"/>
        </w:rPr>
        <w:t xml:space="preserve"> na okraji místní části  Nebílovský Borek</w:t>
      </w:r>
      <w:r w:rsidR="007F1849" w:rsidRPr="00722306">
        <w:rPr>
          <w:color w:val="000000" w:themeColor="text2"/>
        </w:rPr>
        <w:t xml:space="preserve"> </w:t>
      </w:r>
      <w:r w:rsidR="007E39F1">
        <w:rPr>
          <w:color w:val="000000" w:themeColor="text2"/>
        </w:rPr>
        <w:t xml:space="preserve">je využíván k </w:t>
      </w:r>
      <w:r w:rsidR="007E39F1" w:rsidRPr="007E39F1">
        <w:rPr>
          <w:color w:val="000000" w:themeColor="text2"/>
        </w:rPr>
        <w:t>volnočasov</w:t>
      </w:r>
      <w:r w:rsidR="007E39F1">
        <w:rPr>
          <w:color w:val="000000" w:themeColor="text2"/>
        </w:rPr>
        <w:t>ým</w:t>
      </w:r>
      <w:r w:rsidR="007E39F1" w:rsidRPr="007E39F1">
        <w:rPr>
          <w:color w:val="000000" w:themeColor="text2"/>
        </w:rPr>
        <w:t xml:space="preserve"> a sportovní aktivit</w:t>
      </w:r>
      <w:r w:rsidR="007E39F1">
        <w:rPr>
          <w:color w:val="000000" w:themeColor="text2"/>
        </w:rPr>
        <w:t>ám</w:t>
      </w:r>
      <w:r w:rsidR="007E39F1" w:rsidRPr="007E39F1">
        <w:rPr>
          <w:color w:val="000000" w:themeColor="text2"/>
        </w:rPr>
        <w:t xml:space="preserve"> občanů všech věkových kategorií</w:t>
      </w:r>
      <w:r w:rsidR="007E39F1">
        <w:rPr>
          <w:color w:val="000000" w:themeColor="text2"/>
        </w:rPr>
        <w:t>. Jedná se o o</w:t>
      </w:r>
      <w:r w:rsidR="007E39F1" w:rsidRPr="007E39F1">
        <w:rPr>
          <w:color w:val="000000" w:themeColor="text2"/>
        </w:rPr>
        <w:t>bjekt bývalého kamenolomu,</w:t>
      </w:r>
      <w:r w:rsidR="007E39F1">
        <w:rPr>
          <w:color w:val="000000" w:themeColor="text2"/>
        </w:rPr>
        <w:t xml:space="preserve"> v současnosti zatopený, </w:t>
      </w:r>
      <w:r w:rsidR="007E39F1" w:rsidRPr="007E39F1">
        <w:rPr>
          <w:color w:val="000000" w:themeColor="text2"/>
        </w:rPr>
        <w:t xml:space="preserve"> okolí vodní plochy neudržované, nedostatek plochy k </w:t>
      </w:r>
      <w:r w:rsidR="007E39F1">
        <w:rPr>
          <w:color w:val="000000" w:themeColor="text2"/>
        </w:rPr>
        <w:t xml:space="preserve">relaxaci a odpočinku. V rámci udržitelnosti je nutné </w:t>
      </w:r>
      <w:r w:rsidR="007E39F1" w:rsidRPr="007E39F1">
        <w:rPr>
          <w:color w:val="000000" w:themeColor="text2"/>
        </w:rPr>
        <w:t xml:space="preserve">provedení úpravy  okolí vodní plochy za účelem rozšíření relaxační plochy, výsadba doprovodné zeleně, vyčištění vodní plochy od napadaných dřevin. </w:t>
      </w:r>
      <w:r w:rsidR="007256CE">
        <w:rPr>
          <w:color w:val="000000" w:themeColor="text2"/>
        </w:rPr>
        <w:t>Z hlediska neexistence veřejného koupaliště, je tento objekt spíše nevhodný a řešením je případné vybudování nového veřejného koupaliště odpovídající současným normám a pravidlům.</w:t>
      </w:r>
    </w:p>
    <w:p w:rsidR="00845E4D" w:rsidRPr="007E39F1" w:rsidRDefault="00845E4D" w:rsidP="007E39F1">
      <w:pPr>
        <w:jc w:val="both"/>
        <w:rPr>
          <w:color w:val="000000" w:themeColor="text2"/>
        </w:rPr>
      </w:pPr>
    </w:p>
    <w:p w:rsidR="00E1614C" w:rsidRDefault="00E1614C" w:rsidP="007E39F1">
      <w:pPr>
        <w:jc w:val="both"/>
        <w:rPr>
          <w:b/>
          <w:color w:val="000000" w:themeColor="text2"/>
          <w:sz w:val="40"/>
          <w:szCs w:val="40"/>
        </w:rPr>
      </w:pPr>
    </w:p>
    <w:p w:rsidR="00E1614C" w:rsidRDefault="00E1614C" w:rsidP="007E39F1">
      <w:pPr>
        <w:jc w:val="both"/>
        <w:rPr>
          <w:b/>
          <w:color w:val="000000" w:themeColor="text2"/>
          <w:sz w:val="40"/>
          <w:szCs w:val="40"/>
        </w:rPr>
      </w:pPr>
    </w:p>
    <w:p w:rsidR="00E1614C" w:rsidRPr="00E1614C" w:rsidRDefault="00E1614C" w:rsidP="00E1614C">
      <w:pPr>
        <w:spacing w:after="0"/>
        <w:jc w:val="center"/>
        <w:rPr>
          <w:b/>
          <w:i/>
          <w:color w:val="EF4623" w:themeColor="accent1"/>
        </w:rPr>
      </w:pPr>
      <w:r w:rsidRPr="00E1614C">
        <w:rPr>
          <w:b/>
          <w:i/>
          <w:color w:val="EF4623" w:themeColor="accent1"/>
        </w:rPr>
        <w:t xml:space="preserve">Stránka </w:t>
      </w:r>
      <w:r>
        <w:rPr>
          <w:b/>
          <w:i/>
          <w:color w:val="EF4623" w:themeColor="accent1"/>
        </w:rPr>
        <w:t>6</w:t>
      </w:r>
      <w:r w:rsidRPr="00E1614C">
        <w:rPr>
          <w:b/>
          <w:i/>
          <w:color w:val="EF4623" w:themeColor="accent1"/>
        </w:rPr>
        <w:t>.</w:t>
      </w:r>
    </w:p>
    <w:p w:rsidR="00E1614C" w:rsidRDefault="00E1614C" w:rsidP="007E39F1">
      <w:pPr>
        <w:jc w:val="both"/>
        <w:rPr>
          <w:b/>
          <w:color w:val="000000" w:themeColor="text2"/>
          <w:sz w:val="40"/>
          <w:szCs w:val="40"/>
        </w:rPr>
      </w:pPr>
    </w:p>
    <w:p w:rsidR="008326A2" w:rsidRPr="007E39F1" w:rsidRDefault="008326A2" w:rsidP="007E39F1">
      <w:pPr>
        <w:jc w:val="both"/>
        <w:rPr>
          <w:color w:val="000000" w:themeColor="text2"/>
        </w:rPr>
      </w:pPr>
      <w:r w:rsidRPr="007E39F1">
        <w:rPr>
          <w:b/>
          <w:color w:val="000000" w:themeColor="text2"/>
          <w:sz w:val="40"/>
          <w:szCs w:val="40"/>
        </w:rPr>
        <w:lastRenderedPageBreak/>
        <w:t xml:space="preserve">6. Vize a priority </w:t>
      </w:r>
    </w:p>
    <w:p w:rsidR="008326A2" w:rsidRDefault="007455B7" w:rsidP="007455B7">
      <w:pPr>
        <w:jc w:val="both"/>
        <w:rPr>
          <w:color w:val="000000" w:themeColor="text2"/>
        </w:rPr>
      </w:pPr>
      <w:r>
        <w:rPr>
          <w:color w:val="000000" w:themeColor="text2"/>
        </w:rPr>
        <w:t xml:space="preserve">             </w:t>
      </w:r>
      <w:r w:rsidRPr="007455B7">
        <w:rPr>
          <w:color w:val="000000" w:themeColor="text2"/>
        </w:rPr>
        <w:t xml:space="preserve">Obec Štěnovický Borek </w:t>
      </w:r>
      <w:r>
        <w:rPr>
          <w:color w:val="000000" w:themeColor="text2"/>
        </w:rPr>
        <w:t>v zájmu občanů konstatuje, že s</w:t>
      </w:r>
      <w:r w:rsidRPr="00ED6E0B">
        <w:rPr>
          <w:color w:val="000000" w:themeColor="text2"/>
        </w:rPr>
        <w:t>port a pohybové aktivity jsou přirozenou náplní volného času a jako prostředek k výchově, vzdělání, formování osobnosti a sociálních vazeb bývá využíván k eliminaci patologických společenských jevů</w:t>
      </w:r>
      <w:r>
        <w:rPr>
          <w:color w:val="000000" w:themeColor="text2"/>
        </w:rPr>
        <w:t xml:space="preserve">. Proto rozvoj sportu je vhodným prostředkem pro integraci a soudržnost obyvatel obou místních částí Štěnovický Borek a Nebílovský Borek. </w:t>
      </w:r>
    </w:p>
    <w:p w:rsidR="003F7D28" w:rsidRPr="003F7D28" w:rsidRDefault="003F7D28" w:rsidP="003F7D28">
      <w:pPr>
        <w:spacing w:after="0"/>
        <w:jc w:val="both"/>
        <w:rPr>
          <w:b/>
          <w:color w:val="000000" w:themeColor="text2"/>
          <w:sz w:val="28"/>
          <w:szCs w:val="28"/>
        </w:rPr>
      </w:pPr>
      <w:r w:rsidRPr="003F7D28">
        <w:rPr>
          <w:b/>
          <w:color w:val="000000" w:themeColor="text2"/>
          <w:sz w:val="28"/>
          <w:szCs w:val="28"/>
        </w:rPr>
        <w:t xml:space="preserve">6.1. Sport dětí a </w:t>
      </w:r>
      <w:proofErr w:type="gramStart"/>
      <w:r w:rsidRPr="003F7D28">
        <w:rPr>
          <w:b/>
          <w:color w:val="000000" w:themeColor="text2"/>
          <w:sz w:val="28"/>
          <w:szCs w:val="28"/>
        </w:rPr>
        <w:t>mládeže :</w:t>
      </w:r>
      <w:proofErr w:type="gramEnd"/>
    </w:p>
    <w:p w:rsidR="003F7D28" w:rsidRDefault="003F7D28" w:rsidP="007455B7">
      <w:pPr>
        <w:jc w:val="both"/>
        <w:rPr>
          <w:color w:val="000000" w:themeColor="text2"/>
        </w:rPr>
      </w:pPr>
      <w:r>
        <w:rPr>
          <w:color w:val="000000" w:themeColor="text2"/>
        </w:rPr>
        <w:t>Pohyb dětí a mládeže je potřebný pro jejich zdravý tělesný růst a psychický vývoj. Sport je způsob vlivu</w:t>
      </w:r>
      <w:r w:rsidR="00454BC4">
        <w:rPr>
          <w:color w:val="000000" w:themeColor="text2"/>
        </w:rPr>
        <w:t xml:space="preserve"> na jejich chování, je výchovný prostředek, socializační faktor a účinná forma prevence sociálně patologických vlivů v jejich chování.</w:t>
      </w:r>
    </w:p>
    <w:p w:rsidR="00E1614C" w:rsidRDefault="00E1614C" w:rsidP="00454BC4">
      <w:pPr>
        <w:spacing w:after="0"/>
        <w:jc w:val="both"/>
        <w:rPr>
          <w:b/>
          <w:color w:val="000000" w:themeColor="text2"/>
          <w:sz w:val="28"/>
          <w:szCs w:val="28"/>
        </w:rPr>
      </w:pPr>
    </w:p>
    <w:p w:rsidR="00454BC4" w:rsidRDefault="00454BC4" w:rsidP="00454BC4">
      <w:pPr>
        <w:spacing w:after="0"/>
        <w:jc w:val="both"/>
        <w:rPr>
          <w:b/>
          <w:color w:val="000000" w:themeColor="text2"/>
          <w:sz w:val="28"/>
          <w:szCs w:val="28"/>
        </w:rPr>
      </w:pPr>
      <w:r w:rsidRPr="003F7D28">
        <w:rPr>
          <w:b/>
          <w:color w:val="000000" w:themeColor="text2"/>
          <w:sz w:val="28"/>
          <w:szCs w:val="28"/>
        </w:rPr>
        <w:t>6.</w:t>
      </w:r>
      <w:r>
        <w:rPr>
          <w:b/>
          <w:color w:val="000000" w:themeColor="text2"/>
          <w:sz w:val="28"/>
          <w:szCs w:val="28"/>
        </w:rPr>
        <w:t>2</w:t>
      </w:r>
      <w:r w:rsidRPr="003F7D28">
        <w:rPr>
          <w:b/>
          <w:color w:val="000000" w:themeColor="text2"/>
          <w:sz w:val="28"/>
          <w:szCs w:val="28"/>
        </w:rPr>
        <w:t xml:space="preserve">. Sport </w:t>
      </w:r>
      <w:r>
        <w:rPr>
          <w:b/>
          <w:color w:val="000000" w:themeColor="text2"/>
          <w:sz w:val="28"/>
          <w:szCs w:val="28"/>
        </w:rPr>
        <w:t xml:space="preserve">pro </w:t>
      </w:r>
      <w:proofErr w:type="gramStart"/>
      <w:r>
        <w:rPr>
          <w:b/>
          <w:color w:val="000000" w:themeColor="text2"/>
          <w:sz w:val="28"/>
          <w:szCs w:val="28"/>
        </w:rPr>
        <w:t>všechny</w:t>
      </w:r>
      <w:r w:rsidRPr="003F7D28">
        <w:rPr>
          <w:b/>
          <w:color w:val="000000" w:themeColor="text2"/>
          <w:sz w:val="28"/>
          <w:szCs w:val="28"/>
        </w:rPr>
        <w:t xml:space="preserve"> :</w:t>
      </w:r>
      <w:proofErr w:type="gramEnd"/>
    </w:p>
    <w:p w:rsidR="00454BC4" w:rsidRDefault="00454BC4" w:rsidP="00454BC4">
      <w:pPr>
        <w:spacing w:after="0"/>
        <w:jc w:val="both"/>
        <w:rPr>
          <w:color w:val="000000" w:themeColor="text2"/>
        </w:rPr>
      </w:pPr>
      <w:r w:rsidRPr="00454BC4">
        <w:rPr>
          <w:color w:val="000000" w:themeColor="text2"/>
        </w:rPr>
        <w:t>Rozumí se jím organizované</w:t>
      </w:r>
      <w:r>
        <w:rPr>
          <w:color w:val="000000" w:themeColor="text2"/>
        </w:rPr>
        <w:t xml:space="preserve"> i neorganizované sportovní volnočasové aktivity vhodné pro široké vrstvy obyvatelstva bez ohledu na věk a pohlaví, které naplňují myšlenku zdravého životního stylu, seberealizace, sociální kontakt, smysluplné trávení volného času a aktivní odpočinek</w:t>
      </w:r>
    </w:p>
    <w:p w:rsidR="00454BC4" w:rsidRDefault="00454BC4" w:rsidP="00454BC4">
      <w:pPr>
        <w:spacing w:after="0"/>
        <w:jc w:val="both"/>
        <w:rPr>
          <w:color w:val="000000" w:themeColor="text2"/>
        </w:rPr>
      </w:pPr>
    </w:p>
    <w:p w:rsidR="00454BC4" w:rsidRDefault="00454BC4" w:rsidP="00454BC4">
      <w:pPr>
        <w:spacing w:after="0"/>
        <w:jc w:val="both"/>
        <w:rPr>
          <w:b/>
          <w:color w:val="000000" w:themeColor="text2"/>
          <w:sz w:val="28"/>
          <w:szCs w:val="28"/>
        </w:rPr>
      </w:pPr>
      <w:r w:rsidRPr="003F7D28">
        <w:rPr>
          <w:b/>
          <w:color w:val="000000" w:themeColor="text2"/>
          <w:sz w:val="28"/>
          <w:szCs w:val="28"/>
        </w:rPr>
        <w:t>6.</w:t>
      </w:r>
      <w:r>
        <w:rPr>
          <w:b/>
          <w:color w:val="000000" w:themeColor="text2"/>
          <w:sz w:val="28"/>
          <w:szCs w:val="28"/>
        </w:rPr>
        <w:t>3</w:t>
      </w:r>
      <w:r w:rsidRPr="003F7D28">
        <w:rPr>
          <w:b/>
          <w:color w:val="000000" w:themeColor="text2"/>
          <w:sz w:val="28"/>
          <w:szCs w:val="28"/>
        </w:rPr>
        <w:t>. Sport</w:t>
      </w:r>
      <w:r>
        <w:rPr>
          <w:b/>
          <w:color w:val="000000" w:themeColor="text2"/>
          <w:sz w:val="28"/>
          <w:szCs w:val="28"/>
        </w:rPr>
        <w:t xml:space="preserve">ovní </w:t>
      </w:r>
      <w:proofErr w:type="gramStart"/>
      <w:r>
        <w:rPr>
          <w:b/>
          <w:color w:val="000000" w:themeColor="text2"/>
          <w:sz w:val="28"/>
          <w:szCs w:val="28"/>
        </w:rPr>
        <w:t>infrastruktura</w:t>
      </w:r>
      <w:r w:rsidRPr="003F7D28">
        <w:rPr>
          <w:b/>
          <w:color w:val="000000" w:themeColor="text2"/>
          <w:sz w:val="28"/>
          <w:szCs w:val="28"/>
        </w:rPr>
        <w:t xml:space="preserve"> :</w:t>
      </w:r>
      <w:proofErr w:type="gramEnd"/>
    </w:p>
    <w:p w:rsidR="00454BC4" w:rsidRDefault="00454BC4" w:rsidP="007E39F1">
      <w:p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>Podporou budování a správy sportovišť již existujících subjektů v obci nebo nových sportovišť, obec vytváří základní podmínky pro rozvoj různých forem sportu a pohybových a</w:t>
      </w:r>
      <w:r w:rsidR="007E39F1">
        <w:rPr>
          <w:color w:val="000000" w:themeColor="text2"/>
        </w:rPr>
        <w:t>ktivit dle potřeb obyvatelstva.</w:t>
      </w:r>
    </w:p>
    <w:p w:rsidR="007E39F1" w:rsidRPr="007E39F1" w:rsidRDefault="007E39F1" w:rsidP="007E39F1">
      <w:pPr>
        <w:spacing w:after="0"/>
        <w:jc w:val="both"/>
        <w:rPr>
          <w:color w:val="000000" w:themeColor="text2"/>
        </w:rPr>
      </w:pPr>
    </w:p>
    <w:p w:rsidR="00045D4B" w:rsidRPr="007E39F1" w:rsidRDefault="00454BC4" w:rsidP="007E39F1">
      <w:pPr>
        <w:spacing w:after="120"/>
        <w:jc w:val="both"/>
        <w:rPr>
          <w:b/>
          <w:color w:val="000000" w:themeColor="text2"/>
          <w:sz w:val="28"/>
          <w:szCs w:val="28"/>
        </w:rPr>
      </w:pPr>
      <w:r w:rsidRPr="003F7D28">
        <w:rPr>
          <w:b/>
          <w:color w:val="000000" w:themeColor="text2"/>
          <w:sz w:val="28"/>
          <w:szCs w:val="28"/>
        </w:rPr>
        <w:t>6.</w:t>
      </w:r>
      <w:r>
        <w:rPr>
          <w:b/>
          <w:color w:val="000000" w:themeColor="text2"/>
          <w:sz w:val="28"/>
          <w:szCs w:val="28"/>
        </w:rPr>
        <w:t>4</w:t>
      </w:r>
      <w:r w:rsidRPr="003F7D28">
        <w:rPr>
          <w:b/>
          <w:color w:val="000000" w:themeColor="text2"/>
          <w:sz w:val="28"/>
          <w:szCs w:val="28"/>
        </w:rPr>
        <w:t xml:space="preserve">. </w:t>
      </w:r>
      <w:r>
        <w:rPr>
          <w:b/>
          <w:color w:val="000000" w:themeColor="text2"/>
          <w:sz w:val="28"/>
          <w:szCs w:val="28"/>
        </w:rPr>
        <w:t xml:space="preserve">Cíle a záměry v jednotlivých </w:t>
      </w:r>
      <w:proofErr w:type="gramStart"/>
      <w:r>
        <w:rPr>
          <w:b/>
          <w:color w:val="000000" w:themeColor="text2"/>
          <w:sz w:val="28"/>
          <w:szCs w:val="28"/>
        </w:rPr>
        <w:t>prioritách</w:t>
      </w:r>
      <w:r w:rsidRPr="003F7D28">
        <w:rPr>
          <w:b/>
          <w:color w:val="000000" w:themeColor="text2"/>
          <w:sz w:val="28"/>
          <w:szCs w:val="28"/>
        </w:rPr>
        <w:t xml:space="preserve"> :</w:t>
      </w:r>
      <w:proofErr w:type="gramEnd"/>
    </w:p>
    <w:p w:rsidR="00454BC4" w:rsidRPr="00E844FE" w:rsidRDefault="00454BC4" w:rsidP="007E39F1">
      <w:pPr>
        <w:spacing w:after="120"/>
        <w:jc w:val="both"/>
        <w:rPr>
          <w:b/>
          <w:color w:val="000000" w:themeColor="text2"/>
          <w:sz w:val="24"/>
          <w:szCs w:val="24"/>
          <w:u w:val="single"/>
        </w:rPr>
      </w:pPr>
      <w:r w:rsidRPr="00E844FE">
        <w:rPr>
          <w:b/>
          <w:color w:val="000000" w:themeColor="text2"/>
          <w:sz w:val="24"/>
          <w:szCs w:val="24"/>
          <w:u w:val="single"/>
        </w:rPr>
        <w:t xml:space="preserve">1. Sport dětí a mládeže </w:t>
      </w:r>
    </w:p>
    <w:p w:rsidR="00E844FE" w:rsidRDefault="00454BC4" w:rsidP="00E844FE">
      <w:pPr>
        <w:spacing w:after="0"/>
        <w:jc w:val="both"/>
        <w:rPr>
          <w:color w:val="000000" w:themeColor="text2"/>
        </w:rPr>
      </w:pPr>
      <w:proofErr w:type="gramStart"/>
      <w:r w:rsidRPr="00BE4A52">
        <w:rPr>
          <w:b/>
          <w:color w:val="000000" w:themeColor="text2"/>
        </w:rPr>
        <w:t>Cíl :</w:t>
      </w:r>
      <w:proofErr w:type="gramEnd"/>
      <w:r>
        <w:rPr>
          <w:color w:val="000000" w:themeColor="text2"/>
        </w:rPr>
        <w:t xml:space="preserve"> </w:t>
      </w:r>
    </w:p>
    <w:p w:rsidR="00454BC4" w:rsidRDefault="00E844FE" w:rsidP="004C4DBD">
      <w:p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>P</w:t>
      </w:r>
      <w:r w:rsidR="00454BC4">
        <w:rPr>
          <w:color w:val="000000" w:themeColor="text2"/>
        </w:rPr>
        <w:t xml:space="preserve">odnícení zájmu o sport, vypěstování </w:t>
      </w:r>
      <w:r w:rsidR="00BE4A52">
        <w:rPr>
          <w:color w:val="000000" w:themeColor="text2"/>
        </w:rPr>
        <w:t>potřeby sportu a aktivního pohybu jako samozřejmé součásti životního stylu popřípadě nabídnutí smysluplných aktivit k tomuto účelu.</w:t>
      </w:r>
    </w:p>
    <w:p w:rsidR="00BE4A52" w:rsidRPr="00E844FE" w:rsidRDefault="00BE4A52" w:rsidP="004C4DBD">
      <w:pPr>
        <w:spacing w:after="0"/>
        <w:jc w:val="both"/>
        <w:rPr>
          <w:color w:val="000000" w:themeColor="text2"/>
        </w:rPr>
      </w:pPr>
      <w:proofErr w:type="gramStart"/>
      <w:r w:rsidRPr="00E844FE">
        <w:rPr>
          <w:b/>
          <w:color w:val="000000" w:themeColor="text2"/>
        </w:rPr>
        <w:t>Záměr :</w:t>
      </w:r>
      <w:proofErr w:type="gramEnd"/>
      <w:r w:rsidRPr="00E844FE">
        <w:rPr>
          <w:b/>
          <w:color w:val="000000" w:themeColor="text2"/>
        </w:rPr>
        <w:t xml:space="preserve"> </w:t>
      </w:r>
    </w:p>
    <w:p w:rsidR="009E7EDF" w:rsidRDefault="00BE4A52" w:rsidP="004C4DBD">
      <w:p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 xml:space="preserve">- </w:t>
      </w:r>
      <w:r w:rsidR="009E7EDF">
        <w:rPr>
          <w:color w:val="000000" w:themeColor="text2"/>
        </w:rPr>
        <w:t xml:space="preserve"> </w:t>
      </w:r>
      <w:r>
        <w:rPr>
          <w:color w:val="000000" w:themeColor="text2"/>
        </w:rPr>
        <w:t>iniciace pořádání vhodných sportovních akcí pro děti a mládež, včetně podpory a</w:t>
      </w:r>
    </w:p>
    <w:p w:rsidR="00BE4A52" w:rsidRDefault="009E7EDF" w:rsidP="004C4DBD">
      <w:p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 xml:space="preserve">  </w:t>
      </w:r>
      <w:r w:rsidR="00BE4A52">
        <w:rPr>
          <w:color w:val="000000" w:themeColor="text2"/>
        </w:rPr>
        <w:t xml:space="preserve"> organizačního zajištění</w:t>
      </w:r>
    </w:p>
    <w:p w:rsidR="00BE4A52" w:rsidRDefault="00BE4A52" w:rsidP="004C4DBD">
      <w:p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>-  příprava nových projektů zaměřených na sport pro děti a mládež</w:t>
      </w:r>
    </w:p>
    <w:p w:rsidR="00BE4A52" w:rsidRDefault="00BE4A52" w:rsidP="004C4DBD">
      <w:p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>-  podpora jednotlivců, kteří se věnují práci s dětmi a mládeží</w:t>
      </w:r>
    </w:p>
    <w:p w:rsidR="00BE4A52" w:rsidRDefault="00BE4A52" w:rsidP="004C4DBD">
      <w:pPr>
        <w:spacing w:after="0"/>
        <w:jc w:val="both"/>
        <w:rPr>
          <w:color w:val="000000" w:themeColor="text2"/>
        </w:rPr>
      </w:pPr>
    </w:p>
    <w:p w:rsidR="00E1614C" w:rsidRDefault="00E1614C" w:rsidP="004C4DBD">
      <w:pPr>
        <w:spacing w:after="0"/>
        <w:jc w:val="both"/>
        <w:rPr>
          <w:b/>
          <w:color w:val="000000" w:themeColor="text2"/>
          <w:sz w:val="24"/>
          <w:szCs w:val="24"/>
          <w:u w:val="single"/>
        </w:rPr>
      </w:pPr>
    </w:p>
    <w:p w:rsidR="00E1614C" w:rsidRPr="00E1614C" w:rsidRDefault="00E1614C" w:rsidP="00E1614C">
      <w:pPr>
        <w:spacing w:after="0"/>
        <w:jc w:val="center"/>
        <w:rPr>
          <w:b/>
          <w:i/>
          <w:color w:val="EF4623" w:themeColor="accent1"/>
        </w:rPr>
      </w:pPr>
      <w:r w:rsidRPr="00E1614C">
        <w:rPr>
          <w:b/>
          <w:i/>
          <w:color w:val="EF4623" w:themeColor="accent1"/>
        </w:rPr>
        <w:t xml:space="preserve">Stránka </w:t>
      </w:r>
      <w:r>
        <w:rPr>
          <w:b/>
          <w:i/>
          <w:color w:val="EF4623" w:themeColor="accent1"/>
        </w:rPr>
        <w:t>7</w:t>
      </w:r>
      <w:r w:rsidRPr="00E1614C">
        <w:rPr>
          <w:b/>
          <w:i/>
          <w:color w:val="EF4623" w:themeColor="accent1"/>
        </w:rPr>
        <w:t>.</w:t>
      </w:r>
    </w:p>
    <w:p w:rsidR="00E1614C" w:rsidRDefault="00E1614C" w:rsidP="004C4DBD">
      <w:pPr>
        <w:spacing w:after="0"/>
        <w:jc w:val="both"/>
        <w:rPr>
          <w:b/>
          <w:color w:val="000000" w:themeColor="text2"/>
          <w:sz w:val="24"/>
          <w:szCs w:val="24"/>
          <w:u w:val="single"/>
        </w:rPr>
      </w:pPr>
    </w:p>
    <w:p w:rsidR="009E7EDF" w:rsidRPr="00E844FE" w:rsidRDefault="009E7EDF" w:rsidP="004C4DBD">
      <w:pPr>
        <w:spacing w:after="0"/>
        <w:jc w:val="both"/>
        <w:rPr>
          <w:b/>
          <w:color w:val="000000" w:themeColor="text2"/>
          <w:sz w:val="24"/>
          <w:szCs w:val="24"/>
          <w:u w:val="single"/>
        </w:rPr>
      </w:pPr>
      <w:r w:rsidRPr="00E844FE">
        <w:rPr>
          <w:b/>
          <w:color w:val="000000" w:themeColor="text2"/>
          <w:sz w:val="24"/>
          <w:szCs w:val="24"/>
          <w:u w:val="single"/>
        </w:rPr>
        <w:t>2. Sport  pro všechny</w:t>
      </w:r>
    </w:p>
    <w:p w:rsidR="00E844FE" w:rsidRDefault="009E7EDF" w:rsidP="004C4DBD">
      <w:pPr>
        <w:spacing w:after="0"/>
        <w:jc w:val="both"/>
        <w:rPr>
          <w:color w:val="000000" w:themeColor="text2"/>
        </w:rPr>
      </w:pPr>
      <w:proofErr w:type="gramStart"/>
      <w:r w:rsidRPr="00BE4A52">
        <w:rPr>
          <w:b/>
          <w:color w:val="000000" w:themeColor="text2"/>
        </w:rPr>
        <w:t>Cíl :</w:t>
      </w:r>
      <w:proofErr w:type="gramEnd"/>
      <w:r>
        <w:rPr>
          <w:color w:val="000000" w:themeColor="text2"/>
        </w:rPr>
        <w:t xml:space="preserve"> </w:t>
      </w:r>
    </w:p>
    <w:p w:rsidR="009E7EDF" w:rsidRDefault="00E844FE" w:rsidP="004C4DBD">
      <w:p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>Z</w:t>
      </w:r>
      <w:r w:rsidR="009E7EDF">
        <w:rPr>
          <w:color w:val="000000" w:themeColor="text2"/>
        </w:rPr>
        <w:t>lepšení využívání stávajících možností v oblasti sportu pro všechny. Vytváření dalších možností sportovního vyžití a aktivní zábavy pro všechny věkové kategorie na území obce. Zapojit všechny obyvatele obce do sportovních aktivit.</w:t>
      </w:r>
    </w:p>
    <w:p w:rsidR="009E7EDF" w:rsidRPr="009E7EDF" w:rsidRDefault="009E7EDF" w:rsidP="004C4DBD">
      <w:pPr>
        <w:spacing w:after="0"/>
        <w:jc w:val="both"/>
        <w:rPr>
          <w:b/>
          <w:color w:val="000000" w:themeColor="text2"/>
        </w:rPr>
      </w:pPr>
      <w:proofErr w:type="gramStart"/>
      <w:r w:rsidRPr="009E7EDF">
        <w:rPr>
          <w:b/>
          <w:color w:val="000000" w:themeColor="text2"/>
        </w:rPr>
        <w:t>Záměr :</w:t>
      </w:r>
      <w:proofErr w:type="gramEnd"/>
    </w:p>
    <w:p w:rsidR="009E7EDF" w:rsidRDefault="009E7EDF" w:rsidP="004C4DBD">
      <w:pPr>
        <w:spacing w:after="0"/>
        <w:jc w:val="both"/>
        <w:rPr>
          <w:color w:val="000000" w:themeColor="text2"/>
        </w:rPr>
      </w:pPr>
      <w:r w:rsidRPr="009E7EDF">
        <w:rPr>
          <w:color w:val="000000" w:themeColor="text2"/>
        </w:rPr>
        <w:t>-</w:t>
      </w:r>
      <w:r>
        <w:rPr>
          <w:color w:val="000000" w:themeColor="text2"/>
        </w:rPr>
        <w:t xml:space="preserve">  </w:t>
      </w:r>
      <w:r w:rsidRPr="009E7EDF">
        <w:rPr>
          <w:color w:val="000000" w:themeColor="text2"/>
        </w:rPr>
        <w:t>podpora sportovních akcí, zejména komunitních sportovních akcí</w:t>
      </w:r>
    </w:p>
    <w:p w:rsidR="009E7EDF" w:rsidRDefault="009E7EDF" w:rsidP="004C4DBD">
      <w:p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>-  podpora sportovních organizací a zájmových sdružení v obci a jejich vlastních akcí</w:t>
      </w:r>
    </w:p>
    <w:p w:rsidR="009E7EDF" w:rsidRDefault="009E7EDF" w:rsidP="004C4DBD">
      <w:p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>-  příprava nových projektů zaměřený na sport všech generací, napomáhat k získávání</w:t>
      </w:r>
    </w:p>
    <w:p w:rsidR="009E7EDF" w:rsidRPr="009E7EDF" w:rsidRDefault="009E7EDF" w:rsidP="004C4DBD">
      <w:p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 xml:space="preserve">   cvičitelů a organizátorů sportu pro všechny a podporovat je v jejich činnosti</w:t>
      </w:r>
    </w:p>
    <w:p w:rsidR="00BE4A52" w:rsidRPr="00BE4A52" w:rsidRDefault="00BE4A52" w:rsidP="004C4DBD">
      <w:pPr>
        <w:spacing w:after="0"/>
        <w:jc w:val="both"/>
        <w:rPr>
          <w:color w:val="000000" w:themeColor="text2"/>
        </w:rPr>
      </w:pPr>
    </w:p>
    <w:p w:rsidR="00E844FE" w:rsidRPr="00E844FE" w:rsidRDefault="00E844FE" w:rsidP="004C4DBD">
      <w:pPr>
        <w:spacing w:after="0"/>
        <w:jc w:val="both"/>
        <w:rPr>
          <w:b/>
          <w:color w:val="000000" w:themeColor="text2"/>
          <w:sz w:val="24"/>
          <w:szCs w:val="24"/>
          <w:u w:val="single"/>
        </w:rPr>
      </w:pPr>
      <w:r>
        <w:rPr>
          <w:b/>
          <w:color w:val="000000" w:themeColor="text2"/>
          <w:sz w:val="24"/>
          <w:szCs w:val="24"/>
          <w:u w:val="single"/>
        </w:rPr>
        <w:t>3</w:t>
      </w:r>
      <w:r w:rsidRPr="00E844FE">
        <w:rPr>
          <w:b/>
          <w:color w:val="000000" w:themeColor="text2"/>
          <w:sz w:val="24"/>
          <w:szCs w:val="24"/>
          <w:u w:val="single"/>
        </w:rPr>
        <w:t xml:space="preserve">. </w:t>
      </w:r>
      <w:r>
        <w:rPr>
          <w:b/>
          <w:color w:val="000000" w:themeColor="text2"/>
          <w:sz w:val="24"/>
          <w:szCs w:val="24"/>
          <w:u w:val="single"/>
        </w:rPr>
        <w:t>Sportovní infrastruktura</w:t>
      </w:r>
    </w:p>
    <w:p w:rsidR="00BE4A52" w:rsidRPr="00A01D7D" w:rsidRDefault="00045D4B" w:rsidP="004C4DBD">
      <w:pPr>
        <w:spacing w:after="0"/>
        <w:jc w:val="both"/>
        <w:rPr>
          <w:b/>
          <w:color w:val="000000" w:themeColor="text2"/>
        </w:rPr>
      </w:pPr>
      <w:proofErr w:type="gramStart"/>
      <w:r w:rsidRPr="00A01D7D">
        <w:rPr>
          <w:b/>
          <w:color w:val="000000" w:themeColor="text2"/>
        </w:rPr>
        <w:t>Cíl :</w:t>
      </w:r>
      <w:proofErr w:type="gramEnd"/>
    </w:p>
    <w:p w:rsidR="00845E4D" w:rsidRPr="007E39F1" w:rsidRDefault="00045D4B" w:rsidP="004C4DBD">
      <w:p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>Zajištění dostatečné sportovní infrastruktury pro pohybové volnočasové aktivity a rekreaci, které podporují aktivní trávení volného času spočívající v udržení stávajících sportovních aktivit a jejich rozšíření</w:t>
      </w:r>
      <w:r w:rsidR="004C4DBD">
        <w:rPr>
          <w:color w:val="000000" w:themeColor="text2"/>
        </w:rPr>
        <w:t xml:space="preserve"> dle potřeb občanů</w:t>
      </w:r>
      <w:r w:rsidR="007E39F1">
        <w:rPr>
          <w:color w:val="000000" w:themeColor="text2"/>
        </w:rPr>
        <w:t xml:space="preserve">  </w:t>
      </w:r>
      <w:r w:rsidR="004C4DBD">
        <w:rPr>
          <w:b/>
          <w:color w:val="000000" w:themeColor="text2"/>
        </w:rPr>
        <w:t xml:space="preserve">                                                                                                                                   </w:t>
      </w:r>
    </w:p>
    <w:p w:rsidR="00045D4B" w:rsidRDefault="00045D4B" w:rsidP="004C4DBD">
      <w:pPr>
        <w:spacing w:after="0"/>
        <w:jc w:val="both"/>
        <w:rPr>
          <w:b/>
          <w:color w:val="000000" w:themeColor="text2"/>
        </w:rPr>
      </w:pPr>
      <w:proofErr w:type="gramStart"/>
      <w:r w:rsidRPr="00A01D7D">
        <w:rPr>
          <w:b/>
          <w:color w:val="000000" w:themeColor="text2"/>
        </w:rPr>
        <w:t>Záměr :</w:t>
      </w:r>
      <w:proofErr w:type="gramEnd"/>
    </w:p>
    <w:p w:rsidR="00A01D7D" w:rsidRPr="00A01D7D" w:rsidRDefault="00A01D7D" w:rsidP="004C4DBD">
      <w:pPr>
        <w:spacing w:after="0"/>
        <w:jc w:val="both"/>
        <w:rPr>
          <w:color w:val="000000" w:themeColor="text2"/>
        </w:rPr>
      </w:pPr>
      <w:r>
        <w:rPr>
          <w:b/>
          <w:color w:val="000000" w:themeColor="text2"/>
        </w:rPr>
        <w:t xml:space="preserve">- </w:t>
      </w:r>
      <w:r w:rsidRPr="00A01D7D">
        <w:rPr>
          <w:color w:val="000000" w:themeColor="text2"/>
        </w:rPr>
        <w:t>údržba a provoz stávající sportovní infrastruktury</w:t>
      </w:r>
      <w:r>
        <w:rPr>
          <w:color w:val="000000" w:themeColor="text2"/>
        </w:rPr>
        <w:t xml:space="preserve"> v</w:t>
      </w:r>
      <w:r w:rsidR="00282D5F">
        <w:rPr>
          <w:color w:val="000000" w:themeColor="text2"/>
        </w:rPr>
        <w:t> </w:t>
      </w:r>
      <w:r>
        <w:rPr>
          <w:color w:val="000000" w:themeColor="text2"/>
        </w:rPr>
        <w:t>obci</w:t>
      </w:r>
      <w:r w:rsidR="0079204C">
        <w:rPr>
          <w:color w:val="000000" w:themeColor="text2"/>
        </w:rPr>
        <w:t>,</w:t>
      </w:r>
    </w:p>
    <w:p w:rsidR="007E39F1" w:rsidRDefault="00045D4B" w:rsidP="004C4DBD">
      <w:p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 xml:space="preserve">- vybudování </w:t>
      </w:r>
      <w:r w:rsidR="00282D5F">
        <w:rPr>
          <w:color w:val="000000" w:themeColor="text2"/>
        </w:rPr>
        <w:t xml:space="preserve">nového </w:t>
      </w:r>
      <w:r w:rsidR="00726BCA">
        <w:rPr>
          <w:color w:val="000000" w:themeColor="text2"/>
        </w:rPr>
        <w:t xml:space="preserve">objektu </w:t>
      </w:r>
      <w:r>
        <w:rPr>
          <w:color w:val="000000" w:themeColor="text2"/>
        </w:rPr>
        <w:t xml:space="preserve">zázemí a šaten sportovního areálu ve Štěnovickém Borku s ohledem na </w:t>
      </w:r>
      <w:r w:rsidR="007256CE">
        <w:rPr>
          <w:color w:val="000000" w:themeColor="text2"/>
        </w:rPr>
        <w:t xml:space="preserve">   </w:t>
      </w:r>
      <w:r>
        <w:rPr>
          <w:color w:val="000000" w:themeColor="text2"/>
        </w:rPr>
        <w:t xml:space="preserve">jeho absenci, </w:t>
      </w:r>
      <w:r w:rsidR="007256CE">
        <w:rPr>
          <w:color w:val="000000" w:themeColor="text2"/>
        </w:rPr>
        <w:t xml:space="preserve"> </w:t>
      </w:r>
      <w:r>
        <w:rPr>
          <w:color w:val="000000" w:themeColor="text2"/>
        </w:rPr>
        <w:t xml:space="preserve">který je nutný </w:t>
      </w:r>
      <w:r w:rsidR="007256CE">
        <w:rPr>
          <w:color w:val="000000" w:themeColor="text2"/>
        </w:rPr>
        <w:t xml:space="preserve"> </w:t>
      </w:r>
      <w:r>
        <w:rPr>
          <w:color w:val="000000" w:themeColor="text2"/>
        </w:rPr>
        <w:t>k </w:t>
      </w:r>
      <w:r w:rsidR="007256CE">
        <w:rPr>
          <w:color w:val="000000" w:themeColor="text2"/>
        </w:rPr>
        <w:t xml:space="preserve"> </w:t>
      </w:r>
      <w:r w:rsidR="00A01D7D">
        <w:rPr>
          <w:color w:val="000000" w:themeColor="text2"/>
        </w:rPr>
        <w:t>zajištění</w:t>
      </w:r>
      <w:r>
        <w:rPr>
          <w:color w:val="000000" w:themeColor="text2"/>
        </w:rPr>
        <w:t xml:space="preserve"> </w:t>
      </w:r>
      <w:r w:rsidR="007256CE">
        <w:rPr>
          <w:color w:val="000000" w:themeColor="text2"/>
        </w:rPr>
        <w:t xml:space="preserve"> </w:t>
      </w:r>
      <w:r>
        <w:rPr>
          <w:color w:val="000000" w:themeColor="text2"/>
        </w:rPr>
        <w:t xml:space="preserve">kvality </w:t>
      </w:r>
      <w:r w:rsidR="007256CE">
        <w:rPr>
          <w:color w:val="000000" w:themeColor="text2"/>
        </w:rPr>
        <w:t xml:space="preserve"> </w:t>
      </w:r>
      <w:r>
        <w:rPr>
          <w:color w:val="000000" w:themeColor="text2"/>
        </w:rPr>
        <w:t>sportovní</w:t>
      </w:r>
      <w:r w:rsidR="00A01D7D">
        <w:rPr>
          <w:color w:val="000000" w:themeColor="text2"/>
        </w:rPr>
        <w:t xml:space="preserve">ch </w:t>
      </w:r>
      <w:r w:rsidR="007256CE">
        <w:rPr>
          <w:color w:val="000000" w:themeColor="text2"/>
        </w:rPr>
        <w:t xml:space="preserve"> </w:t>
      </w:r>
      <w:r w:rsidR="00A01D7D">
        <w:rPr>
          <w:color w:val="000000" w:themeColor="text2"/>
        </w:rPr>
        <w:t>volnočasových</w:t>
      </w:r>
      <w:r w:rsidR="007256CE">
        <w:rPr>
          <w:color w:val="000000" w:themeColor="text2"/>
        </w:rPr>
        <w:t xml:space="preserve"> </w:t>
      </w:r>
      <w:r>
        <w:rPr>
          <w:color w:val="000000" w:themeColor="text2"/>
        </w:rPr>
        <w:t xml:space="preserve"> aktivit</w:t>
      </w:r>
      <w:r w:rsidR="007256CE">
        <w:rPr>
          <w:color w:val="000000" w:themeColor="text2"/>
        </w:rPr>
        <w:t xml:space="preserve"> </w:t>
      </w:r>
      <w:r w:rsidR="00A01D7D">
        <w:rPr>
          <w:color w:val="000000" w:themeColor="text2"/>
        </w:rPr>
        <w:t xml:space="preserve"> a</w:t>
      </w:r>
      <w:r w:rsidR="007256CE">
        <w:rPr>
          <w:color w:val="000000" w:themeColor="text2"/>
        </w:rPr>
        <w:t xml:space="preserve"> </w:t>
      </w:r>
      <w:r w:rsidR="00A01D7D">
        <w:rPr>
          <w:color w:val="000000" w:themeColor="text2"/>
        </w:rPr>
        <w:t xml:space="preserve"> sportu</w:t>
      </w:r>
      <w:r>
        <w:rPr>
          <w:color w:val="000000" w:themeColor="text2"/>
        </w:rPr>
        <w:t xml:space="preserve"> </w:t>
      </w:r>
      <w:r w:rsidR="007256CE">
        <w:rPr>
          <w:color w:val="000000" w:themeColor="text2"/>
        </w:rPr>
        <w:t xml:space="preserve"> </w:t>
      </w:r>
      <w:r>
        <w:rPr>
          <w:color w:val="000000" w:themeColor="text2"/>
        </w:rPr>
        <w:t xml:space="preserve">občanů </w:t>
      </w:r>
    </w:p>
    <w:p w:rsidR="007256CE" w:rsidRDefault="00045D4B" w:rsidP="004C4DBD">
      <w:p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 xml:space="preserve">s ohledem na </w:t>
      </w:r>
      <w:r w:rsidR="00726BCA">
        <w:rPr>
          <w:color w:val="000000" w:themeColor="text2"/>
        </w:rPr>
        <w:t>nejvíce  využívané místo pro sport</w:t>
      </w:r>
      <w:r w:rsidR="004C4DBD">
        <w:rPr>
          <w:color w:val="000000" w:themeColor="text2"/>
        </w:rPr>
        <w:t xml:space="preserve"> v</w:t>
      </w:r>
      <w:r w:rsidR="007256CE">
        <w:rPr>
          <w:color w:val="000000" w:themeColor="text2"/>
        </w:rPr>
        <w:t> </w:t>
      </w:r>
      <w:r w:rsidR="004C4DBD">
        <w:rPr>
          <w:color w:val="000000" w:themeColor="text2"/>
        </w:rPr>
        <w:t>obci</w:t>
      </w:r>
      <w:r w:rsidR="007256CE">
        <w:rPr>
          <w:color w:val="000000" w:themeColor="text2"/>
        </w:rPr>
        <w:t xml:space="preserve"> </w:t>
      </w:r>
      <w:r w:rsidR="00282D5F">
        <w:rPr>
          <w:color w:val="000000" w:themeColor="text2"/>
        </w:rPr>
        <w:t xml:space="preserve"> </w:t>
      </w:r>
      <w:r w:rsidR="007256CE">
        <w:rPr>
          <w:color w:val="000000" w:themeColor="text2"/>
        </w:rPr>
        <w:t xml:space="preserve">/ </w:t>
      </w:r>
      <w:r w:rsidR="007256CE" w:rsidRPr="007256CE">
        <w:rPr>
          <w:color w:val="000000" w:themeColor="text2"/>
        </w:rPr>
        <w:t>WC, šatny, umývárny, občerstvení, klubovna, sklad prostředků k údržbě areálu a sklad sportovního nářadí a náčiní, včetně napojení na technickou infrastrukturu elektřina, zemní plyn, kanalizace, vodovod/. Uvedený objekt je nutné pro udržení stávající využitelnosti a jejímu dalšímu rozvoji sportu v obci v areálu vybudovat. Vybudováním objektu zázemí a šaten ve vlastnictví obce tím značně  stoupne atraktivita  tohoto sportovního areálu a tím i návštěvnost a využitelnost nejen v místním ale i regionálním rozsahu</w:t>
      </w:r>
      <w:r w:rsidR="007256CE">
        <w:rPr>
          <w:color w:val="000000" w:themeColor="text2"/>
        </w:rPr>
        <w:t>. Uvedený objekt bude sloužit pro potřeby místních sportovních klubů a spolků k zajištění své sportovní činnosti a volnočasových aktivit,  ale i pro uspokojení potřeb  občanů a návštěvníků sportovního areálu všech věkových skupin</w:t>
      </w:r>
      <w:r w:rsidR="007A2ED7">
        <w:rPr>
          <w:color w:val="000000" w:themeColor="text2"/>
        </w:rPr>
        <w:t xml:space="preserve">.  V návaznosti na potřebu vybudování  objektu je patrná podpora místních občanů a sportovních klubů, které přislíbili  pomoc při výstavbě či následné údržbě a oprav  objektu zázemí.  </w:t>
      </w:r>
      <w:r w:rsidR="007256CE">
        <w:rPr>
          <w:color w:val="000000" w:themeColor="text2"/>
        </w:rPr>
        <w:t xml:space="preserve">   </w:t>
      </w:r>
    </w:p>
    <w:p w:rsidR="00045D4B" w:rsidRDefault="00726BCA" w:rsidP="004C4DBD">
      <w:p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 xml:space="preserve">- rekonstrukce sálu </w:t>
      </w:r>
      <w:r w:rsidR="00045D4B">
        <w:rPr>
          <w:color w:val="000000" w:themeColor="text2"/>
        </w:rPr>
        <w:t xml:space="preserve"> </w:t>
      </w:r>
      <w:r w:rsidR="00A01D7D">
        <w:rPr>
          <w:color w:val="000000" w:themeColor="text2"/>
        </w:rPr>
        <w:t>kulturního domu za účelem rozšíření nabídky  sportovního vyžití občanů a zvýšení kvality poskytnutí služeb volnočasových aktivit</w:t>
      </w:r>
      <w:r w:rsidR="004C4DBD">
        <w:rPr>
          <w:color w:val="000000" w:themeColor="text2"/>
        </w:rPr>
        <w:t xml:space="preserve"> a setkávání všech věkových skupin</w:t>
      </w:r>
      <w:r w:rsidR="00282D5F">
        <w:rPr>
          <w:color w:val="000000" w:themeColor="text2"/>
        </w:rPr>
        <w:t xml:space="preserve"> / rekonstrukce sálu spočívající v navýšení prostoru splňujícího rozměr vybraných vnitřních sportovišť, vybudování odpovídajícího povrchu podlahy, osvětlení, vytápění a s tím spojených zařízení/ </w:t>
      </w:r>
      <w:r w:rsidR="00A01D7D">
        <w:rPr>
          <w:color w:val="000000" w:themeColor="text2"/>
        </w:rPr>
        <w:t xml:space="preserve"> </w:t>
      </w:r>
    </w:p>
    <w:p w:rsidR="00E1614C" w:rsidRDefault="00A01D7D" w:rsidP="004C4DBD">
      <w:p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 xml:space="preserve">- vybudování </w:t>
      </w:r>
      <w:r w:rsidR="00282D5F">
        <w:rPr>
          <w:color w:val="000000" w:themeColor="text2"/>
        </w:rPr>
        <w:t xml:space="preserve">nového </w:t>
      </w:r>
      <w:r>
        <w:rPr>
          <w:color w:val="000000" w:themeColor="text2"/>
        </w:rPr>
        <w:t xml:space="preserve">skateparku </w:t>
      </w:r>
      <w:r w:rsidR="007256CE">
        <w:rPr>
          <w:color w:val="000000" w:themeColor="text2"/>
        </w:rPr>
        <w:t xml:space="preserve">a dětského hřiště </w:t>
      </w:r>
      <w:r>
        <w:rPr>
          <w:color w:val="000000" w:themeColor="text2"/>
        </w:rPr>
        <w:t xml:space="preserve">ve sportovním areálu </w:t>
      </w:r>
      <w:r w:rsidR="0079204C">
        <w:rPr>
          <w:color w:val="000000" w:themeColor="text2"/>
        </w:rPr>
        <w:t>Štěnovický Borek</w:t>
      </w:r>
      <w:r w:rsidR="00282D5F">
        <w:rPr>
          <w:color w:val="000000" w:themeColor="text2"/>
        </w:rPr>
        <w:t xml:space="preserve"> </w:t>
      </w:r>
    </w:p>
    <w:p w:rsidR="00E1614C" w:rsidRDefault="00E1614C" w:rsidP="004C4DBD">
      <w:pPr>
        <w:spacing w:after="0"/>
        <w:jc w:val="both"/>
        <w:rPr>
          <w:color w:val="000000" w:themeColor="text2"/>
        </w:rPr>
      </w:pPr>
    </w:p>
    <w:p w:rsidR="00E1614C" w:rsidRDefault="00E1614C" w:rsidP="004C4DBD">
      <w:pPr>
        <w:spacing w:after="0"/>
        <w:jc w:val="both"/>
        <w:rPr>
          <w:color w:val="000000" w:themeColor="text2"/>
        </w:rPr>
      </w:pPr>
    </w:p>
    <w:p w:rsidR="00E1614C" w:rsidRPr="00E1614C" w:rsidRDefault="00E1614C" w:rsidP="00E1614C">
      <w:pPr>
        <w:spacing w:after="0"/>
        <w:jc w:val="center"/>
        <w:rPr>
          <w:b/>
          <w:i/>
          <w:color w:val="EF4623" w:themeColor="accent1"/>
        </w:rPr>
      </w:pPr>
      <w:r w:rsidRPr="00E1614C">
        <w:rPr>
          <w:b/>
          <w:i/>
          <w:color w:val="EF4623" w:themeColor="accent1"/>
        </w:rPr>
        <w:t xml:space="preserve">Stránka </w:t>
      </w:r>
      <w:r w:rsidR="006F2F7A">
        <w:rPr>
          <w:b/>
          <w:i/>
          <w:color w:val="EF4623" w:themeColor="accent1"/>
        </w:rPr>
        <w:t>8</w:t>
      </w:r>
      <w:r w:rsidRPr="00E1614C">
        <w:rPr>
          <w:b/>
          <w:i/>
          <w:color w:val="EF4623" w:themeColor="accent1"/>
        </w:rPr>
        <w:t>.</w:t>
      </w:r>
    </w:p>
    <w:p w:rsidR="00E1614C" w:rsidRDefault="00E1614C" w:rsidP="004C4DBD">
      <w:pPr>
        <w:spacing w:after="0"/>
        <w:jc w:val="both"/>
        <w:rPr>
          <w:color w:val="000000" w:themeColor="text2"/>
        </w:rPr>
      </w:pPr>
    </w:p>
    <w:p w:rsidR="00E1614C" w:rsidRDefault="00E1614C" w:rsidP="004C4DBD">
      <w:p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>-</w:t>
      </w:r>
      <w:r w:rsidR="00282D5F">
        <w:rPr>
          <w:color w:val="000000" w:themeColor="text2"/>
        </w:rPr>
        <w:t xml:space="preserve"> </w:t>
      </w:r>
      <w:r>
        <w:rPr>
          <w:color w:val="000000" w:themeColor="text2"/>
        </w:rPr>
        <w:t>rekonstrukce budovy hasičské zbrojnice a klubovny ve Štěnovickém Borku, zejména výměna oken a dveří, zateplení stěn, vybudování ekologického úsporného vytápění budovy, vybudování místnosti klubovny v podkrovní části zbrojnice se samostatným vstupem a sociálním zařízením,</w:t>
      </w:r>
    </w:p>
    <w:p w:rsidR="00A01D7D" w:rsidRDefault="00E1614C" w:rsidP="004C4DBD">
      <w:p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>rekonstrukce budovy hasičské zbrojnice a klubovny v Nebílovském Borku, zejména výměna oken a dveří, zateplení stěn, vybudování ekologického úsporného vytápění budovy</w:t>
      </w:r>
      <w:r w:rsidR="00282D5F">
        <w:rPr>
          <w:color w:val="000000" w:themeColor="text2"/>
        </w:rPr>
        <w:t xml:space="preserve"> </w:t>
      </w:r>
    </w:p>
    <w:p w:rsidR="000A72E9" w:rsidRDefault="000A72E9" w:rsidP="004C4DBD">
      <w:p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 xml:space="preserve">- vytipování vhodné lokality a pro vybudování veřejného koupaliště / v obci v současné době je absence místa pro veřejné koupání s možností vodních sportů/ </w:t>
      </w:r>
    </w:p>
    <w:p w:rsidR="0079204C" w:rsidRDefault="0079204C" w:rsidP="004C4DBD">
      <w:p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>- monitorování druhu, počtu sportovních objektů a zařízení</w:t>
      </w:r>
      <w:r w:rsidR="004C4DBD">
        <w:rPr>
          <w:color w:val="000000" w:themeColor="text2"/>
        </w:rPr>
        <w:t>, včetně vytipování nových ploch vhodných pro umístění sportovních zařízení dle potřeb a zájmu občanů obce</w:t>
      </w:r>
      <w:r>
        <w:rPr>
          <w:color w:val="000000" w:themeColor="text2"/>
        </w:rPr>
        <w:t xml:space="preserve"> </w:t>
      </w:r>
    </w:p>
    <w:p w:rsidR="001632C3" w:rsidRDefault="001632C3" w:rsidP="004C4DBD">
      <w:pPr>
        <w:spacing w:after="0"/>
        <w:jc w:val="both"/>
        <w:rPr>
          <w:color w:val="000000" w:themeColor="text2"/>
        </w:rPr>
      </w:pPr>
      <w:r>
        <w:rPr>
          <w:color w:val="000000" w:themeColor="text2"/>
        </w:rPr>
        <w:t>- cílená prezentace možnosti sportovního využití v obci směrem k profesionálním i amatérský</w:t>
      </w:r>
      <w:r w:rsidR="00282D5F">
        <w:rPr>
          <w:color w:val="000000" w:themeColor="text2"/>
        </w:rPr>
        <w:t>m sportovním organizacím a neorganizované sportovní veřejnosti</w:t>
      </w:r>
    </w:p>
    <w:p w:rsidR="008326A2" w:rsidRDefault="008326A2" w:rsidP="004C4DBD">
      <w:pPr>
        <w:spacing w:after="0"/>
        <w:jc w:val="both"/>
        <w:rPr>
          <w:color w:val="000000" w:themeColor="text2"/>
        </w:rPr>
      </w:pPr>
    </w:p>
    <w:p w:rsidR="004C4DBD" w:rsidRDefault="004C4DBD" w:rsidP="004C4DBD">
      <w:pPr>
        <w:spacing w:after="0"/>
        <w:rPr>
          <w:b/>
          <w:color w:val="000000" w:themeColor="text2"/>
          <w:sz w:val="40"/>
          <w:szCs w:val="40"/>
        </w:rPr>
      </w:pPr>
      <w:r>
        <w:rPr>
          <w:b/>
          <w:color w:val="000000" w:themeColor="text2"/>
          <w:sz w:val="40"/>
          <w:szCs w:val="40"/>
        </w:rPr>
        <w:t>7</w:t>
      </w:r>
      <w:r w:rsidRPr="00A14074">
        <w:rPr>
          <w:b/>
          <w:color w:val="000000" w:themeColor="text2"/>
          <w:sz w:val="40"/>
          <w:szCs w:val="40"/>
        </w:rPr>
        <w:t xml:space="preserve">. </w:t>
      </w:r>
      <w:r>
        <w:rPr>
          <w:b/>
          <w:color w:val="000000" w:themeColor="text2"/>
          <w:sz w:val="40"/>
          <w:szCs w:val="40"/>
        </w:rPr>
        <w:t xml:space="preserve">Formy podpory sportu v obci  </w:t>
      </w:r>
    </w:p>
    <w:p w:rsidR="004C4DBD" w:rsidRPr="003F7D28" w:rsidRDefault="004C4DBD" w:rsidP="004C4DBD">
      <w:pPr>
        <w:spacing w:after="0"/>
        <w:jc w:val="both"/>
        <w:rPr>
          <w:b/>
          <w:color w:val="000000" w:themeColor="text2"/>
          <w:sz w:val="28"/>
          <w:szCs w:val="28"/>
        </w:rPr>
      </w:pPr>
      <w:r w:rsidRPr="003F7D28">
        <w:rPr>
          <w:b/>
          <w:color w:val="000000" w:themeColor="text2"/>
          <w:sz w:val="28"/>
          <w:szCs w:val="28"/>
        </w:rPr>
        <w:t xml:space="preserve">1. </w:t>
      </w:r>
      <w:r>
        <w:rPr>
          <w:b/>
          <w:color w:val="000000" w:themeColor="text2"/>
          <w:sz w:val="28"/>
          <w:szCs w:val="28"/>
        </w:rPr>
        <w:t>Přímá podpora /finanční/</w:t>
      </w:r>
      <w:r w:rsidRPr="003F7D28">
        <w:rPr>
          <w:b/>
          <w:color w:val="000000" w:themeColor="text2"/>
          <w:sz w:val="28"/>
          <w:szCs w:val="28"/>
        </w:rPr>
        <w:t xml:space="preserve"> :</w:t>
      </w:r>
    </w:p>
    <w:p w:rsidR="004C4DBD" w:rsidRDefault="000D7B5E" w:rsidP="00845E4D">
      <w:pPr>
        <w:spacing w:after="0"/>
        <w:rPr>
          <w:color w:val="000000" w:themeColor="text2"/>
        </w:rPr>
      </w:pPr>
      <w:r>
        <w:rPr>
          <w:color w:val="000000" w:themeColor="text2"/>
        </w:rPr>
        <w:t xml:space="preserve"> </w:t>
      </w:r>
      <w:r w:rsidR="001632C3" w:rsidRPr="001632C3">
        <w:rPr>
          <w:color w:val="000000" w:themeColor="text2"/>
        </w:rPr>
        <w:t xml:space="preserve">rozpočtová  v rámci rozpočtu </w:t>
      </w:r>
      <w:proofErr w:type="gramStart"/>
      <w:r w:rsidR="001632C3" w:rsidRPr="001632C3">
        <w:rPr>
          <w:color w:val="000000" w:themeColor="text2"/>
        </w:rPr>
        <w:t>obce</w:t>
      </w:r>
      <w:r w:rsidR="001632C3">
        <w:rPr>
          <w:color w:val="000000" w:themeColor="text2"/>
        </w:rPr>
        <w:t xml:space="preserve"> :</w:t>
      </w:r>
      <w:proofErr w:type="gramEnd"/>
    </w:p>
    <w:p w:rsidR="001632C3" w:rsidRDefault="000D7B5E" w:rsidP="00845E4D">
      <w:pPr>
        <w:spacing w:after="0"/>
        <w:rPr>
          <w:color w:val="000000" w:themeColor="text2"/>
        </w:rPr>
      </w:pPr>
      <w:r>
        <w:rPr>
          <w:color w:val="000000" w:themeColor="text2"/>
        </w:rPr>
        <w:t xml:space="preserve"> </w:t>
      </w:r>
      <w:r w:rsidR="001632C3">
        <w:rPr>
          <w:color w:val="000000" w:themeColor="text2"/>
        </w:rPr>
        <w:t>- pořízení sportovních zařízení nebo jejich částí, nákup a dovybavení sportovních</w:t>
      </w:r>
      <w:r w:rsidR="00845E4D">
        <w:rPr>
          <w:color w:val="000000" w:themeColor="text2"/>
        </w:rPr>
        <w:t xml:space="preserve"> </w:t>
      </w:r>
      <w:r w:rsidR="001632C3">
        <w:rPr>
          <w:color w:val="000000" w:themeColor="text2"/>
        </w:rPr>
        <w:t>zařízení,</w:t>
      </w:r>
    </w:p>
    <w:p w:rsidR="00701F18" w:rsidRDefault="00701F18" w:rsidP="00845E4D">
      <w:pPr>
        <w:spacing w:after="0"/>
        <w:rPr>
          <w:color w:val="000000" w:themeColor="text2"/>
        </w:rPr>
      </w:pPr>
      <w:r>
        <w:rPr>
          <w:color w:val="000000" w:themeColor="text2"/>
        </w:rPr>
        <w:t xml:space="preserve"> </w:t>
      </w:r>
      <w:r w:rsidR="001632C3">
        <w:rPr>
          <w:color w:val="000000" w:themeColor="text2"/>
        </w:rPr>
        <w:t xml:space="preserve">- modernizace a opravy sportovních zařízení ve vlastnictví obce a jejich vybavení,  </w:t>
      </w:r>
    </w:p>
    <w:p w:rsidR="000D7B5E" w:rsidRDefault="000D7B5E" w:rsidP="00845E4D">
      <w:pPr>
        <w:spacing w:after="0"/>
        <w:rPr>
          <w:color w:val="000000" w:themeColor="text2"/>
        </w:rPr>
      </w:pPr>
      <w:r>
        <w:rPr>
          <w:color w:val="000000" w:themeColor="text2"/>
        </w:rPr>
        <w:t xml:space="preserve"> -</w:t>
      </w:r>
      <w:r w:rsidR="001632C3">
        <w:rPr>
          <w:color w:val="000000" w:themeColor="text2"/>
        </w:rPr>
        <w:t xml:space="preserve"> poskytovaná jako </w:t>
      </w:r>
      <w:r w:rsidR="00282D5F">
        <w:rPr>
          <w:color w:val="000000" w:themeColor="text2"/>
        </w:rPr>
        <w:t>finanční podpora</w:t>
      </w:r>
      <w:r w:rsidR="001632C3">
        <w:rPr>
          <w:color w:val="000000" w:themeColor="text2"/>
        </w:rPr>
        <w:t xml:space="preserve"> v souladu s platným programem nebo pravidly</w:t>
      </w:r>
    </w:p>
    <w:p w:rsidR="000D7B5E" w:rsidRDefault="000D7B5E" w:rsidP="00845E4D">
      <w:pPr>
        <w:spacing w:after="0"/>
        <w:rPr>
          <w:color w:val="000000" w:themeColor="text2"/>
        </w:rPr>
      </w:pPr>
      <w:r>
        <w:rPr>
          <w:color w:val="000000" w:themeColor="text2"/>
        </w:rPr>
        <w:t xml:space="preserve">   </w:t>
      </w:r>
      <w:r w:rsidR="001632C3">
        <w:rPr>
          <w:color w:val="000000" w:themeColor="text2"/>
        </w:rPr>
        <w:t xml:space="preserve">poskytování </w:t>
      </w:r>
      <w:r>
        <w:rPr>
          <w:color w:val="000000" w:themeColor="text2"/>
        </w:rPr>
        <w:t>finančních podpor</w:t>
      </w:r>
      <w:r w:rsidR="001632C3">
        <w:rPr>
          <w:color w:val="000000" w:themeColor="text2"/>
        </w:rPr>
        <w:t xml:space="preserve"> z rozpočtu obce </w:t>
      </w:r>
      <w:r>
        <w:rPr>
          <w:color w:val="000000" w:themeColor="text2"/>
        </w:rPr>
        <w:t xml:space="preserve"> sportovním organizacím a spolkům v</w:t>
      </w:r>
    </w:p>
    <w:p w:rsidR="001632C3" w:rsidRDefault="000D7B5E" w:rsidP="00845E4D">
      <w:pPr>
        <w:spacing w:after="0"/>
        <w:rPr>
          <w:color w:val="000000" w:themeColor="text2"/>
        </w:rPr>
      </w:pPr>
      <w:r>
        <w:rPr>
          <w:color w:val="000000" w:themeColor="text2"/>
        </w:rPr>
        <w:t xml:space="preserve">   obci</w:t>
      </w:r>
    </w:p>
    <w:p w:rsidR="00701F18" w:rsidRPr="003F7D28" w:rsidRDefault="00701F18" w:rsidP="00845E4D">
      <w:pPr>
        <w:spacing w:after="0"/>
        <w:rPr>
          <w:b/>
          <w:color w:val="000000" w:themeColor="text2"/>
          <w:sz w:val="28"/>
          <w:szCs w:val="28"/>
        </w:rPr>
      </w:pPr>
      <w:r>
        <w:rPr>
          <w:b/>
          <w:color w:val="000000" w:themeColor="text2"/>
          <w:sz w:val="28"/>
          <w:szCs w:val="28"/>
        </w:rPr>
        <w:t>2</w:t>
      </w:r>
      <w:r w:rsidRPr="003F7D28">
        <w:rPr>
          <w:b/>
          <w:color w:val="000000" w:themeColor="text2"/>
          <w:sz w:val="28"/>
          <w:szCs w:val="28"/>
        </w:rPr>
        <w:t xml:space="preserve">. </w:t>
      </w:r>
      <w:r>
        <w:rPr>
          <w:b/>
          <w:color w:val="000000" w:themeColor="text2"/>
          <w:sz w:val="28"/>
          <w:szCs w:val="28"/>
        </w:rPr>
        <w:t xml:space="preserve">Nepřímá </w:t>
      </w:r>
      <w:proofErr w:type="gramStart"/>
      <w:r>
        <w:rPr>
          <w:b/>
          <w:color w:val="000000" w:themeColor="text2"/>
          <w:sz w:val="28"/>
          <w:szCs w:val="28"/>
        </w:rPr>
        <w:t xml:space="preserve">podpora </w:t>
      </w:r>
      <w:r w:rsidRPr="003F7D28">
        <w:rPr>
          <w:b/>
          <w:color w:val="000000" w:themeColor="text2"/>
          <w:sz w:val="28"/>
          <w:szCs w:val="28"/>
        </w:rPr>
        <w:t>:</w:t>
      </w:r>
      <w:proofErr w:type="gramEnd"/>
    </w:p>
    <w:p w:rsidR="001632C3" w:rsidRDefault="00701F18" w:rsidP="00845E4D">
      <w:pPr>
        <w:spacing w:after="0"/>
        <w:rPr>
          <w:color w:val="000000" w:themeColor="text2"/>
        </w:rPr>
      </w:pPr>
      <w:r>
        <w:rPr>
          <w:color w:val="000000" w:themeColor="text2"/>
        </w:rPr>
        <w:t>- údržba stávajících sportovních zařízení,</w:t>
      </w:r>
    </w:p>
    <w:p w:rsidR="00701F18" w:rsidRDefault="00701F18" w:rsidP="00845E4D">
      <w:pPr>
        <w:spacing w:after="0"/>
        <w:rPr>
          <w:color w:val="000000" w:themeColor="text2"/>
        </w:rPr>
      </w:pPr>
      <w:r>
        <w:rPr>
          <w:color w:val="000000" w:themeColor="text2"/>
        </w:rPr>
        <w:t xml:space="preserve">- propagace sportovních akcí a </w:t>
      </w:r>
      <w:r w:rsidR="00845E4D">
        <w:rPr>
          <w:color w:val="000000" w:themeColor="text2"/>
        </w:rPr>
        <w:t xml:space="preserve">možnosti využití </w:t>
      </w:r>
      <w:r>
        <w:rPr>
          <w:color w:val="000000" w:themeColor="text2"/>
        </w:rPr>
        <w:t>sportovní infrastruktury</w:t>
      </w:r>
      <w:r w:rsidR="00845E4D">
        <w:rPr>
          <w:color w:val="000000" w:themeColor="text2"/>
        </w:rPr>
        <w:t xml:space="preserve"> v obci</w:t>
      </w:r>
    </w:p>
    <w:p w:rsidR="00701F18" w:rsidRDefault="00701F18" w:rsidP="00845E4D">
      <w:pPr>
        <w:spacing w:after="0"/>
        <w:rPr>
          <w:color w:val="000000" w:themeColor="text2"/>
        </w:rPr>
      </w:pPr>
      <w:r>
        <w:rPr>
          <w:color w:val="000000" w:themeColor="text2"/>
        </w:rPr>
        <w:t>- organizační zajištění sportovních aktivit</w:t>
      </w:r>
    </w:p>
    <w:p w:rsidR="00701F18" w:rsidRPr="001632C3" w:rsidRDefault="00701F18" w:rsidP="004C4DBD">
      <w:pPr>
        <w:spacing w:after="0"/>
        <w:rPr>
          <w:color w:val="000000" w:themeColor="text2"/>
        </w:rPr>
      </w:pPr>
    </w:p>
    <w:p w:rsidR="00845E4D" w:rsidRDefault="000A2B1A" w:rsidP="00845E4D">
      <w:pPr>
        <w:spacing w:after="0"/>
        <w:rPr>
          <w:b/>
          <w:color w:val="000000" w:themeColor="text2"/>
          <w:sz w:val="40"/>
          <w:szCs w:val="40"/>
        </w:rPr>
      </w:pPr>
      <w:r>
        <w:rPr>
          <w:b/>
          <w:color w:val="000000" w:themeColor="text2"/>
          <w:sz w:val="40"/>
          <w:szCs w:val="40"/>
        </w:rPr>
        <w:t>8</w:t>
      </w:r>
      <w:r w:rsidR="00845E4D" w:rsidRPr="00A14074">
        <w:rPr>
          <w:b/>
          <w:color w:val="000000" w:themeColor="text2"/>
          <w:sz w:val="40"/>
          <w:szCs w:val="40"/>
        </w:rPr>
        <w:t xml:space="preserve">. </w:t>
      </w:r>
      <w:r>
        <w:rPr>
          <w:b/>
          <w:color w:val="000000" w:themeColor="text2"/>
          <w:sz w:val="40"/>
          <w:szCs w:val="40"/>
        </w:rPr>
        <w:t>Závěr</w:t>
      </w:r>
      <w:r w:rsidR="00845E4D">
        <w:rPr>
          <w:b/>
          <w:color w:val="000000" w:themeColor="text2"/>
          <w:sz w:val="40"/>
          <w:szCs w:val="40"/>
        </w:rPr>
        <w:t xml:space="preserve">  </w:t>
      </w:r>
    </w:p>
    <w:p w:rsidR="007A2ED7" w:rsidRDefault="00845E4D" w:rsidP="004C4DBD">
      <w:pPr>
        <w:jc w:val="both"/>
        <w:rPr>
          <w:color w:val="000000" w:themeColor="text2"/>
        </w:rPr>
      </w:pPr>
      <w:r w:rsidRPr="00C03F4B">
        <w:rPr>
          <w:color w:val="000000" w:themeColor="text2"/>
        </w:rPr>
        <w:t>Plán rozvoje sportu obce Štěnovický Borek 2022-2026 je především nástroj na definování investičních a neinvestičních potřeb v oblasti sportu na území obce. Lze jej aktualizovat ve spolupráci  se zainteresovanými subjekty  dle potřeb ob</w:t>
      </w:r>
      <w:r w:rsidR="00C03F4B">
        <w:rPr>
          <w:color w:val="000000" w:themeColor="text2"/>
        </w:rPr>
        <w:t>yvatel</w:t>
      </w:r>
      <w:r w:rsidRPr="00C03F4B">
        <w:rPr>
          <w:color w:val="000000" w:themeColor="text2"/>
        </w:rPr>
        <w:t xml:space="preserve"> obce. Je nástrojem pro podporu získávání dotačních prostředků z národních i evropských zdrojů</w:t>
      </w:r>
      <w:r w:rsidR="00C03F4B">
        <w:rPr>
          <w:color w:val="000000" w:themeColor="text2"/>
        </w:rPr>
        <w:t xml:space="preserve"> a v konečném důsledku také nástrojem pro zlepšení fyzické a psychické kondice obyvatel.</w:t>
      </w:r>
      <w:r w:rsidR="007A2ED7">
        <w:rPr>
          <w:color w:val="000000" w:themeColor="text2"/>
        </w:rPr>
        <w:t xml:space="preserve"> </w:t>
      </w:r>
    </w:p>
    <w:p w:rsidR="006F2F7A" w:rsidRDefault="007A2ED7" w:rsidP="004C4DBD">
      <w:pPr>
        <w:jc w:val="both"/>
        <w:rPr>
          <w:color w:val="000000" w:themeColor="text2"/>
        </w:rPr>
      </w:pPr>
      <w:r>
        <w:rPr>
          <w:color w:val="000000" w:themeColor="text2"/>
        </w:rPr>
        <w:t xml:space="preserve">Plán rozvoje sportu obce Štěnovický Borek, byl vypracován za aktivní spolupráce  </w:t>
      </w:r>
      <w:r w:rsidR="00DE04ED">
        <w:rPr>
          <w:color w:val="000000" w:themeColor="text2"/>
        </w:rPr>
        <w:t xml:space="preserve">místních </w:t>
      </w:r>
      <w:r>
        <w:rPr>
          <w:color w:val="000000" w:themeColor="text2"/>
        </w:rPr>
        <w:t>sportovních klubů</w:t>
      </w:r>
      <w:r w:rsidR="00DE04ED">
        <w:rPr>
          <w:color w:val="000000" w:themeColor="text2"/>
        </w:rPr>
        <w:t>,</w:t>
      </w:r>
      <w:r>
        <w:rPr>
          <w:color w:val="000000" w:themeColor="text2"/>
        </w:rPr>
        <w:t xml:space="preserve"> spolků a podnětů občanů, které jsou formulovány zejména</w:t>
      </w:r>
      <w:r w:rsidRPr="007A2ED7">
        <w:t xml:space="preserve"> </w:t>
      </w:r>
      <w:r w:rsidR="00DE04ED" w:rsidRPr="00DE04ED">
        <w:rPr>
          <w:color w:val="auto"/>
        </w:rPr>
        <w:t>v čl.</w:t>
      </w:r>
      <w:r w:rsidR="00DE04ED">
        <w:rPr>
          <w:color w:val="auto"/>
        </w:rPr>
        <w:t xml:space="preserve"> </w:t>
      </w:r>
      <w:r w:rsidR="00DE04ED">
        <w:rPr>
          <w:color w:val="000000" w:themeColor="text2"/>
        </w:rPr>
        <w:t>6  tohoto plánu.</w:t>
      </w:r>
    </w:p>
    <w:p w:rsidR="006F2F7A" w:rsidRDefault="006F2F7A" w:rsidP="004C4DBD">
      <w:pPr>
        <w:jc w:val="both"/>
        <w:rPr>
          <w:color w:val="000000" w:themeColor="text2"/>
        </w:rPr>
      </w:pPr>
    </w:p>
    <w:p w:rsidR="006F2F7A" w:rsidRPr="00E1614C" w:rsidRDefault="007A2ED7" w:rsidP="006F2F7A">
      <w:pPr>
        <w:spacing w:after="0"/>
        <w:jc w:val="center"/>
        <w:rPr>
          <w:b/>
          <w:i/>
          <w:color w:val="EF4623" w:themeColor="accent1"/>
        </w:rPr>
      </w:pPr>
      <w:r>
        <w:rPr>
          <w:color w:val="000000" w:themeColor="text2"/>
        </w:rPr>
        <w:t xml:space="preserve">  </w:t>
      </w:r>
      <w:r w:rsidR="006F2F7A" w:rsidRPr="00E1614C">
        <w:rPr>
          <w:b/>
          <w:i/>
          <w:color w:val="EF4623" w:themeColor="accent1"/>
        </w:rPr>
        <w:t xml:space="preserve">Stránka </w:t>
      </w:r>
      <w:r w:rsidR="006F2F7A">
        <w:rPr>
          <w:b/>
          <w:i/>
          <w:color w:val="EF4623" w:themeColor="accent1"/>
        </w:rPr>
        <w:t>9</w:t>
      </w:r>
      <w:r w:rsidR="006F2F7A" w:rsidRPr="00E1614C">
        <w:rPr>
          <w:b/>
          <w:i/>
          <w:color w:val="EF4623" w:themeColor="accent1"/>
        </w:rPr>
        <w:t>.</w:t>
      </w:r>
    </w:p>
    <w:p w:rsidR="00D859BF" w:rsidRDefault="00D859BF" w:rsidP="004C4DBD">
      <w:pPr>
        <w:jc w:val="both"/>
        <w:rPr>
          <w:color w:val="000000" w:themeColor="text2"/>
        </w:rPr>
      </w:pPr>
      <w:r>
        <w:rPr>
          <w:color w:val="000000" w:themeColor="text2"/>
        </w:rPr>
        <w:lastRenderedPageBreak/>
        <w:t xml:space="preserve">Globálním cílem podpory sportu v obci by mělo být především zvýšení intenzity využívání sportovišť, dále pak přivedení organizovaných i neorganizovaných sportovců na modernizovaná sportoviště v obci dle aktuálních potřeb veřejnosti a vytvoření a udržení takového stavu sportovišť, které budou splňovat vysoké nároky a potřeby </w:t>
      </w:r>
      <w:proofErr w:type="gramStart"/>
      <w:r>
        <w:rPr>
          <w:color w:val="000000" w:themeColor="text2"/>
        </w:rPr>
        <w:t>veřejnosti</w:t>
      </w:r>
      <w:r w:rsidR="00DE04ED">
        <w:rPr>
          <w:color w:val="000000" w:themeColor="text2"/>
        </w:rPr>
        <w:t xml:space="preserve"> . V neposlední</w:t>
      </w:r>
      <w:proofErr w:type="gramEnd"/>
      <w:r w:rsidR="00DE04ED">
        <w:rPr>
          <w:color w:val="000000" w:themeColor="text2"/>
        </w:rPr>
        <w:t xml:space="preserve"> řadě by měl aktivně zapojit  sportovní kluby, spolky a občany do ochoty spoluúčasti údržby sportovních zařízení, za účelem jejich dlouholeté provozuschopnosti. </w:t>
      </w:r>
    </w:p>
    <w:p w:rsidR="008326A2" w:rsidRDefault="00C03F4B" w:rsidP="004C4DB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 w:themeColor="text2"/>
        </w:rPr>
        <w:t xml:space="preserve">Plán rozvoje </w:t>
      </w:r>
      <w:r w:rsidR="007A2ED7">
        <w:rPr>
          <w:color w:val="000000" w:themeColor="text2"/>
        </w:rPr>
        <w:t xml:space="preserve">sportu </w:t>
      </w:r>
      <w:r>
        <w:rPr>
          <w:color w:val="000000" w:themeColor="text2"/>
        </w:rPr>
        <w:t>obce</w:t>
      </w:r>
      <w:r w:rsidR="00D859BF">
        <w:rPr>
          <w:color w:val="000000" w:themeColor="text2"/>
        </w:rPr>
        <w:t xml:space="preserve"> Štěnovický B</w:t>
      </w:r>
      <w:r w:rsidR="007A2ED7">
        <w:rPr>
          <w:color w:val="000000" w:themeColor="text2"/>
        </w:rPr>
        <w:t>orek byl vypracován</w:t>
      </w:r>
      <w:r>
        <w:rPr>
          <w:color w:val="000000" w:themeColor="text2"/>
        </w:rPr>
        <w:t xml:space="preserve"> </w:t>
      </w:r>
      <w:r w:rsidR="00D859BF" w:rsidRPr="00ED6E0B">
        <w:rPr>
          <w:color w:val="000000" w:themeColor="text2"/>
        </w:rPr>
        <w:t xml:space="preserve">ve smyslu § 6 </w:t>
      </w:r>
      <w:proofErr w:type="gramStart"/>
      <w:r w:rsidR="00D859BF" w:rsidRPr="00ED6E0B">
        <w:rPr>
          <w:color w:val="000000" w:themeColor="text2"/>
        </w:rPr>
        <w:t xml:space="preserve">odst.2 </w:t>
      </w:r>
      <w:r w:rsidR="00D859BF">
        <w:rPr>
          <w:color w:val="000000" w:themeColor="text2"/>
        </w:rPr>
        <w:t>a § 6a</w:t>
      </w:r>
      <w:proofErr w:type="gramEnd"/>
      <w:r w:rsidR="00D859BF">
        <w:rPr>
          <w:color w:val="000000" w:themeColor="text2"/>
        </w:rPr>
        <w:t xml:space="preserve"> odst.2 zákona</w:t>
      </w:r>
      <w:r w:rsidR="00D859BF" w:rsidRPr="00ED6E0B">
        <w:rPr>
          <w:color w:val="000000" w:themeColor="text2"/>
        </w:rPr>
        <w:t xml:space="preserve"> č.115/2001 Sb. o podpoře sportu, ve znění pozdějších</w:t>
      </w:r>
      <w:r w:rsidR="00D859BF">
        <w:rPr>
          <w:color w:val="000000" w:themeColor="text2"/>
        </w:rPr>
        <w:t xml:space="preserve"> změn a </w:t>
      </w:r>
      <w:r w:rsidR="00D859BF" w:rsidRPr="00ED6E0B">
        <w:rPr>
          <w:color w:val="000000" w:themeColor="text2"/>
        </w:rPr>
        <w:t xml:space="preserve"> </w:t>
      </w:r>
      <w:r w:rsidR="00D859BF">
        <w:rPr>
          <w:color w:val="000000" w:themeColor="text2"/>
        </w:rPr>
        <w:t>doporučenou osnovou pro zpracování  rozvoje sportu</w:t>
      </w:r>
      <w:r w:rsidR="00D859BF" w:rsidRPr="00ED6E0B">
        <w:rPr>
          <w:color w:val="000000" w:themeColor="text2"/>
        </w:rPr>
        <w:t>.</w:t>
      </w:r>
      <w:r w:rsidR="00D859BF">
        <w:rPr>
          <w:color w:val="000000" w:themeColor="text2"/>
        </w:rPr>
        <w:t xml:space="preserve"> Při vytvoření tohoto plánu byl dán důraz na potřeby a doporučení plánu</w:t>
      </w:r>
      <w:r>
        <w:rPr>
          <w:rFonts w:ascii="Arial" w:hAnsi="Arial" w:cs="Arial"/>
          <w:color w:val="000000"/>
          <w:shd w:val="clear" w:color="auto" w:fill="FFFFFF"/>
        </w:rPr>
        <w:t xml:space="preserve"> rozvoje sportu v Plzeňském kraji, schváleným usnesením Zastupitelstva Plzeňského kraje č. 669/18 ze dne 11. června 2018</w:t>
      </w:r>
      <w:r w:rsidR="00D859BF">
        <w:rPr>
          <w:rFonts w:ascii="Arial" w:hAnsi="Arial" w:cs="Arial"/>
          <w:color w:val="000000"/>
          <w:shd w:val="clear" w:color="auto" w:fill="FFFFFF"/>
        </w:rPr>
        <w:t>.</w:t>
      </w:r>
    </w:p>
    <w:p w:rsidR="00D859BF" w:rsidRPr="00F55717" w:rsidRDefault="00D859BF" w:rsidP="004C4DBD">
      <w:pPr>
        <w:jc w:val="both"/>
        <w:rPr>
          <w:rFonts w:ascii="Arial" w:hAnsi="Arial" w:cs="Arial"/>
          <w:b/>
          <w:i/>
          <w:color w:val="000000"/>
          <w:shd w:val="clear" w:color="auto" w:fill="FFFFFF"/>
        </w:rPr>
      </w:pPr>
      <w:r w:rsidRPr="00F55717">
        <w:rPr>
          <w:rFonts w:ascii="Arial" w:hAnsi="Arial" w:cs="Arial"/>
          <w:b/>
          <w:i/>
          <w:color w:val="000000"/>
          <w:shd w:val="clear" w:color="auto" w:fill="FFFFFF"/>
        </w:rPr>
        <w:t>Plán rozvoje a sportu obce Štěnovický Borek byl schválen zastupitelstvem obce na svém veřejném zasedání konaném dne</w:t>
      </w:r>
      <w:r w:rsidR="00B70657">
        <w:rPr>
          <w:rFonts w:ascii="Arial" w:hAnsi="Arial" w:cs="Arial"/>
          <w:b/>
          <w:i/>
          <w:color w:val="000000"/>
          <w:shd w:val="clear" w:color="auto" w:fill="FFFFFF"/>
        </w:rPr>
        <w:t xml:space="preserve"> 28.01.</w:t>
      </w:r>
      <w:r w:rsidR="006F2F7A" w:rsidRPr="00F55717">
        <w:rPr>
          <w:rFonts w:ascii="Arial" w:hAnsi="Arial" w:cs="Arial"/>
          <w:b/>
          <w:i/>
          <w:color w:val="000000"/>
          <w:shd w:val="clear" w:color="auto" w:fill="FFFFFF"/>
        </w:rPr>
        <w:t>2022</w:t>
      </w:r>
      <w:r w:rsidRPr="00F55717">
        <w:rPr>
          <w:rFonts w:ascii="Arial" w:hAnsi="Arial" w:cs="Arial"/>
          <w:b/>
          <w:i/>
          <w:color w:val="000000"/>
          <w:shd w:val="clear" w:color="auto" w:fill="FFFFFF"/>
        </w:rPr>
        <w:t xml:space="preserve">, usnesením </w:t>
      </w:r>
      <w:proofErr w:type="spellStart"/>
      <w:proofErr w:type="gramStart"/>
      <w:r w:rsidRPr="00F55717">
        <w:rPr>
          <w:rFonts w:ascii="Arial" w:hAnsi="Arial" w:cs="Arial"/>
          <w:b/>
          <w:i/>
          <w:color w:val="000000"/>
          <w:shd w:val="clear" w:color="auto" w:fill="FFFFFF"/>
        </w:rPr>
        <w:t>č.US</w:t>
      </w:r>
      <w:proofErr w:type="spellEnd"/>
      <w:proofErr w:type="gramEnd"/>
      <w:r w:rsidR="00F55717" w:rsidRPr="00F55717">
        <w:rPr>
          <w:rFonts w:ascii="Arial" w:hAnsi="Arial" w:cs="Arial"/>
          <w:b/>
          <w:i/>
          <w:color w:val="000000"/>
          <w:shd w:val="clear" w:color="auto" w:fill="FFFFFF"/>
        </w:rPr>
        <w:t>:</w:t>
      </w:r>
      <w:r w:rsidR="00B70657">
        <w:rPr>
          <w:rFonts w:ascii="Arial" w:hAnsi="Arial" w:cs="Arial"/>
          <w:b/>
          <w:i/>
          <w:color w:val="000000"/>
          <w:shd w:val="clear" w:color="auto" w:fill="FFFFFF"/>
        </w:rPr>
        <w:t>1/2</w:t>
      </w:r>
      <w:r w:rsidRPr="00F55717">
        <w:rPr>
          <w:rFonts w:ascii="Arial" w:hAnsi="Arial" w:cs="Arial"/>
          <w:b/>
          <w:i/>
          <w:color w:val="000000"/>
          <w:shd w:val="clear" w:color="auto" w:fill="FFFFFF"/>
        </w:rPr>
        <w:t>/2022.</w:t>
      </w:r>
    </w:p>
    <w:p w:rsidR="00F55717" w:rsidRDefault="00F55717" w:rsidP="004C4DB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D859BF" w:rsidRDefault="00D859BF" w:rsidP="004C4DB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Štěnovickém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Borku dne </w:t>
      </w:r>
      <w:proofErr w:type="gramStart"/>
      <w:r w:rsidR="00B70657">
        <w:rPr>
          <w:rFonts w:ascii="Arial" w:hAnsi="Arial" w:cs="Arial"/>
          <w:color w:val="000000"/>
          <w:shd w:val="clear" w:color="auto" w:fill="FFFFFF"/>
        </w:rPr>
        <w:t>28.01.</w:t>
      </w:r>
      <w:r>
        <w:rPr>
          <w:rFonts w:ascii="Arial" w:hAnsi="Arial" w:cs="Arial"/>
          <w:color w:val="000000"/>
          <w:shd w:val="clear" w:color="auto" w:fill="FFFFFF"/>
        </w:rPr>
        <w:t xml:space="preserve"> 2022</w:t>
      </w:r>
      <w:proofErr w:type="gramEnd"/>
    </w:p>
    <w:p w:rsidR="00D859BF" w:rsidRDefault="00D859BF" w:rsidP="004C4DB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55717" w:rsidRDefault="00F55717" w:rsidP="004C4DB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D859BF" w:rsidRDefault="00D859BF" w:rsidP="004C4DB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</w:t>
      </w:r>
      <w:r w:rsidR="00B7065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Pavel PECH </w:t>
      </w:r>
      <w:proofErr w:type="gramStart"/>
      <w:r w:rsidR="00B70657">
        <w:rPr>
          <w:rFonts w:ascii="Arial" w:hAnsi="Arial" w:cs="Arial"/>
          <w:color w:val="000000"/>
          <w:shd w:val="clear" w:color="auto" w:fill="FFFFFF"/>
        </w:rPr>
        <w:t>v.r.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</w:t>
      </w:r>
      <w:r w:rsidR="007A2ED7">
        <w:rPr>
          <w:rFonts w:ascii="Arial" w:hAnsi="Arial" w:cs="Arial"/>
          <w:color w:val="000000"/>
          <w:shd w:val="clear" w:color="auto" w:fill="FFFFFF"/>
        </w:rPr>
        <w:t xml:space="preserve">         </w:t>
      </w:r>
      <w:r w:rsidR="00B70657">
        <w:rPr>
          <w:rFonts w:ascii="Arial" w:hAnsi="Arial" w:cs="Arial"/>
          <w:color w:val="000000"/>
          <w:shd w:val="clear" w:color="auto" w:fill="FFFFFF"/>
        </w:rPr>
        <w:t xml:space="preserve">     </w:t>
      </w:r>
      <w:r w:rsidR="007A2ED7">
        <w:rPr>
          <w:rFonts w:ascii="Arial" w:hAnsi="Arial" w:cs="Arial"/>
          <w:color w:val="00000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 xml:space="preserve"> Zdeněk ALBL </w:t>
      </w:r>
      <w:r w:rsidR="00B7065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70657">
        <w:rPr>
          <w:rFonts w:ascii="Arial" w:hAnsi="Arial" w:cs="Arial"/>
          <w:color w:val="000000"/>
          <w:shd w:val="clear" w:color="auto" w:fill="FFFFFF"/>
        </w:rPr>
        <w:t>DiS</w:t>
      </w:r>
      <w:proofErr w:type="spellEnd"/>
      <w:r w:rsidR="00B70657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="00B70657">
        <w:rPr>
          <w:rFonts w:ascii="Arial" w:hAnsi="Arial" w:cs="Arial"/>
          <w:color w:val="000000"/>
          <w:shd w:val="clear" w:color="auto" w:fill="FFFFFF"/>
        </w:rPr>
        <w:t>v.r.</w:t>
      </w:r>
      <w:proofErr w:type="gramEnd"/>
    </w:p>
    <w:p w:rsidR="006F2F7A" w:rsidRDefault="00B70657" w:rsidP="00BF4C43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místostarosta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obce                                                                                    starosta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obce</w:t>
      </w:r>
    </w:p>
    <w:p w:rsidR="00F55717" w:rsidRDefault="00F55717" w:rsidP="00BF4C4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F55717" w:rsidRDefault="00F55717" w:rsidP="00BF4C4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F55717" w:rsidRDefault="00F55717" w:rsidP="00BF4C4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F4C43" w:rsidRDefault="00BF4C43" w:rsidP="00BF4C43">
      <w:pPr>
        <w:spacing w:after="0"/>
        <w:rPr>
          <w:b/>
          <w:color w:val="000000" w:themeColor="text2"/>
          <w:sz w:val="40"/>
          <w:szCs w:val="40"/>
        </w:rPr>
      </w:pPr>
      <w:r>
        <w:rPr>
          <w:b/>
          <w:color w:val="000000" w:themeColor="text2"/>
          <w:sz w:val="40"/>
          <w:szCs w:val="40"/>
        </w:rPr>
        <w:t>9</w:t>
      </w:r>
      <w:r w:rsidRPr="00A14074">
        <w:rPr>
          <w:b/>
          <w:color w:val="000000" w:themeColor="text2"/>
          <w:sz w:val="40"/>
          <w:szCs w:val="40"/>
        </w:rPr>
        <w:t xml:space="preserve">. </w:t>
      </w:r>
      <w:r>
        <w:rPr>
          <w:b/>
          <w:color w:val="000000" w:themeColor="text2"/>
          <w:sz w:val="40"/>
          <w:szCs w:val="40"/>
        </w:rPr>
        <w:t>Příloha</w:t>
      </w:r>
    </w:p>
    <w:p w:rsidR="008326A2" w:rsidRDefault="00BF4C43" w:rsidP="00DE04ED">
      <w:pPr>
        <w:spacing w:after="0"/>
        <w:rPr>
          <w:color w:val="000000" w:themeColor="text2"/>
        </w:rPr>
      </w:pPr>
      <w:r>
        <w:rPr>
          <w:color w:val="000000" w:themeColor="text2"/>
        </w:rPr>
        <w:t xml:space="preserve">- </w:t>
      </w:r>
      <w:r w:rsidRPr="00F55717">
        <w:rPr>
          <w:b/>
          <w:color w:val="000000" w:themeColor="text2"/>
        </w:rPr>
        <w:t xml:space="preserve">Přehled a fotodokumentace jednotlivých veřejných sportovních zařízení </w:t>
      </w:r>
      <w:r w:rsidR="0002253F" w:rsidRPr="00F55717">
        <w:rPr>
          <w:b/>
          <w:color w:val="000000" w:themeColor="text2"/>
        </w:rPr>
        <w:t xml:space="preserve">a míst </w:t>
      </w:r>
      <w:r w:rsidRPr="00F55717">
        <w:rPr>
          <w:b/>
          <w:color w:val="000000" w:themeColor="text2"/>
        </w:rPr>
        <w:t>v</w:t>
      </w:r>
      <w:r w:rsidR="00F55717">
        <w:rPr>
          <w:b/>
          <w:color w:val="000000" w:themeColor="text2"/>
        </w:rPr>
        <w:t> </w:t>
      </w:r>
      <w:proofErr w:type="gramStart"/>
      <w:r w:rsidRPr="00F55717">
        <w:rPr>
          <w:b/>
          <w:color w:val="000000" w:themeColor="text2"/>
        </w:rPr>
        <w:t>obci</w:t>
      </w:r>
      <w:r w:rsidR="00F55717">
        <w:rPr>
          <w:b/>
          <w:color w:val="000000" w:themeColor="text2"/>
        </w:rPr>
        <w:t xml:space="preserve"> :</w:t>
      </w:r>
      <w:proofErr w:type="gramEnd"/>
    </w:p>
    <w:p w:rsidR="006F2F7A" w:rsidRPr="00F55717" w:rsidRDefault="006F2F7A" w:rsidP="00DE04ED">
      <w:pPr>
        <w:spacing w:after="0"/>
        <w:rPr>
          <w:color w:val="000000" w:themeColor="text2"/>
        </w:rPr>
      </w:pPr>
      <w:r w:rsidRPr="00F55717">
        <w:rPr>
          <w:color w:val="000000" w:themeColor="text2"/>
        </w:rPr>
        <w:t>a) Sportovní areál Štěnovický Borek</w:t>
      </w:r>
    </w:p>
    <w:p w:rsidR="006F2F7A" w:rsidRPr="00F55717" w:rsidRDefault="006F2F7A" w:rsidP="00DE04ED">
      <w:pPr>
        <w:spacing w:after="0"/>
        <w:rPr>
          <w:color w:val="000000" w:themeColor="text2"/>
        </w:rPr>
      </w:pPr>
      <w:r w:rsidRPr="00F55717">
        <w:rPr>
          <w:color w:val="000000" w:themeColor="text2"/>
        </w:rPr>
        <w:t>b) Dětské hřiště u kulturního domu ve Štěnovickém Borku</w:t>
      </w:r>
    </w:p>
    <w:p w:rsidR="006F2F7A" w:rsidRPr="00F55717" w:rsidRDefault="006F2F7A" w:rsidP="00DE04ED">
      <w:pPr>
        <w:spacing w:after="0"/>
        <w:rPr>
          <w:color w:val="000000" w:themeColor="text2"/>
        </w:rPr>
      </w:pPr>
      <w:r w:rsidRPr="00F55717">
        <w:rPr>
          <w:color w:val="000000" w:themeColor="text2"/>
        </w:rPr>
        <w:t xml:space="preserve">c)  Park setkávání generací v Nebílovském Borku  </w:t>
      </w:r>
    </w:p>
    <w:p w:rsidR="006F2F7A" w:rsidRPr="00F55717" w:rsidRDefault="006F2F7A" w:rsidP="00DE04ED">
      <w:pPr>
        <w:spacing w:after="0"/>
        <w:rPr>
          <w:color w:val="000000" w:themeColor="text2"/>
        </w:rPr>
      </w:pPr>
      <w:r w:rsidRPr="00F55717">
        <w:rPr>
          <w:color w:val="000000" w:themeColor="text2"/>
        </w:rPr>
        <w:t>d)  Areál hasičské zbrojnice s klubovnou ve Štěnovickém Borku</w:t>
      </w:r>
    </w:p>
    <w:p w:rsidR="006F2F7A" w:rsidRPr="00F55717" w:rsidRDefault="006F2F7A" w:rsidP="00DE04ED">
      <w:pPr>
        <w:spacing w:after="0"/>
        <w:rPr>
          <w:color w:val="000000" w:themeColor="text2"/>
        </w:rPr>
      </w:pPr>
      <w:r w:rsidRPr="00F55717">
        <w:rPr>
          <w:color w:val="000000" w:themeColor="text2"/>
        </w:rPr>
        <w:t>e) Hasičská zbrojnice s klubovnou v Nebílovském Borku</w:t>
      </w:r>
    </w:p>
    <w:p w:rsidR="006F2F7A" w:rsidRPr="00F55717" w:rsidRDefault="00763CB4" w:rsidP="00DE04ED">
      <w:pPr>
        <w:spacing w:after="0"/>
        <w:rPr>
          <w:color w:val="000000" w:themeColor="text2"/>
        </w:rPr>
      </w:pPr>
      <w:r>
        <w:rPr>
          <w:color w:val="000000" w:themeColor="text2"/>
        </w:rPr>
        <w:t>f</w:t>
      </w:r>
      <w:r w:rsidR="00F55717" w:rsidRPr="00F55717">
        <w:rPr>
          <w:color w:val="000000" w:themeColor="text2"/>
        </w:rPr>
        <w:t>) Sál kulturního domu ve Štěnovickém Borku</w:t>
      </w:r>
    </w:p>
    <w:p w:rsidR="00F55717" w:rsidRPr="00F55717" w:rsidRDefault="00763CB4" w:rsidP="00DE04ED">
      <w:pPr>
        <w:spacing w:after="0"/>
        <w:rPr>
          <w:color w:val="000000" w:themeColor="text2"/>
        </w:rPr>
      </w:pPr>
      <w:r>
        <w:rPr>
          <w:color w:val="000000" w:themeColor="text2"/>
        </w:rPr>
        <w:t>g</w:t>
      </w:r>
      <w:r w:rsidR="00F55717" w:rsidRPr="00F55717">
        <w:rPr>
          <w:color w:val="000000" w:themeColor="text2"/>
        </w:rPr>
        <w:t>)  Sportovní rybník ve Štěnovickém Borku</w:t>
      </w:r>
    </w:p>
    <w:p w:rsidR="00F55717" w:rsidRPr="00F55717" w:rsidRDefault="00763CB4" w:rsidP="00DE04ED">
      <w:pPr>
        <w:spacing w:after="0"/>
        <w:rPr>
          <w:color w:val="000000" w:themeColor="text2"/>
        </w:rPr>
      </w:pPr>
      <w:r>
        <w:rPr>
          <w:color w:val="000000" w:themeColor="text2"/>
        </w:rPr>
        <w:t>h</w:t>
      </w:r>
      <w:bookmarkStart w:id="0" w:name="_GoBack"/>
      <w:bookmarkEnd w:id="0"/>
      <w:r w:rsidR="00F55717" w:rsidRPr="00F55717">
        <w:rPr>
          <w:color w:val="000000" w:themeColor="text2"/>
        </w:rPr>
        <w:t>)   Zatopený lom</w:t>
      </w:r>
    </w:p>
    <w:p w:rsidR="006F2F7A" w:rsidRDefault="006F2F7A" w:rsidP="00DE04ED">
      <w:pPr>
        <w:spacing w:after="0"/>
        <w:rPr>
          <w:color w:val="000000" w:themeColor="text2"/>
        </w:rPr>
      </w:pPr>
    </w:p>
    <w:p w:rsidR="006F2F7A" w:rsidRDefault="006F2F7A" w:rsidP="006F2F7A">
      <w:pPr>
        <w:spacing w:after="0"/>
        <w:jc w:val="center"/>
        <w:rPr>
          <w:color w:val="000000" w:themeColor="text2"/>
        </w:rPr>
      </w:pPr>
      <w:r w:rsidRPr="00E1614C">
        <w:rPr>
          <w:b/>
          <w:i/>
          <w:color w:val="EF4623" w:themeColor="accent1"/>
        </w:rPr>
        <w:t xml:space="preserve">Stránka </w:t>
      </w:r>
      <w:r>
        <w:rPr>
          <w:b/>
          <w:i/>
          <w:color w:val="EF4623" w:themeColor="accent1"/>
        </w:rPr>
        <w:t>10</w:t>
      </w:r>
      <w:r w:rsidRPr="00E1614C">
        <w:rPr>
          <w:b/>
          <w:i/>
          <w:color w:val="EF4623" w:themeColor="accent1"/>
        </w:rPr>
        <w:t>.</w:t>
      </w:r>
    </w:p>
    <w:sectPr w:rsidR="006F2F7A" w:rsidSect="00572F80">
      <w:headerReference w:type="default" r:id="rId12"/>
      <w:pgSz w:w="11907" w:h="16839" w:code="9"/>
      <w:pgMar w:top="1417" w:right="1417" w:bottom="1417" w:left="1417" w:header="1148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C0" w:rsidRDefault="00CD31C0">
      <w:pPr>
        <w:spacing w:after="0" w:line="240" w:lineRule="auto"/>
      </w:pPr>
      <w:r>
        <w:separator/>
      </w:r>
    </w:p>
    <w:p w:rsidR="00CD31C0" w:rsidRDefault="00CD31C0"/>
    <w:p w:rsidR="00CD31C0" w:rsidRDefault="00CD31C0"/>
  </w:endnote>
  <w:endnote w:type="continuationSeparator" w:id="0">
    <w:p w:rsidR="00CD31C0" w:rsidRDefault="00CD31C0">
      <w:pPr>
        <w:spacing w:after="0" w:line="240" w:lineRule="auto"/>
      </w:pPr>
      <w:r>
        <w:continuationSeparator/>
      </w:r>
    </w:p>
    <w:p w:rsidR="00CD31C0" w:rsidRDefault="00CD31C0"/>
    <w:p w:rsidR="00CD31C0" w:rsidRDefault="00CD31C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C0" w:rsidRDefault="00CD31C0">
      <w:pPr>
        <w:spacing w:after="0" w:line="240" w:lineRule="auto"/>
      </w:pPr>
      <w:r>
        <w:separator/>
      </w:r>
    </w:p>
    <w:p w:rsidR="00CD31C0" w:rsidRDefault="00CD31C0"/>
    <w:p w:rsidR="00CD31C0" w:rsidRDefault="00CD31C0"/>
  </w:footnote>
  <w:footnote w:type="continuationSeparator" w:id="0">
    <w:p w:rsidR="00CD31C0" w:rsidRDefault="00CD31C0">
      <w:pPr>
        <w:spacing w:after="0" w:line="240" w:lineRule="auto"/>
      </w:pPr>
      <w:r>
        <w:continuationSeparator/>
      </w:r>
    </w:p>
    <w:p w:rsidR="00CD31C0" w:rsidRDefault="00CD31C0"/>
    <w:p w:rsidR="00CD31C0" w:rsidRDefault="00CD31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/>
    </w:tblPr>
    <w:tblGrid>
      <w:gridCol w:w="2249"/>
      <w:gridCol w:w="310"/>
      <w:gridCol w:w="9073"/>
    </w:tblGrid>
    <w:tr w:rsidR="000A63C0">
      <w:trPr>
        <w:trHeight w:hRule="exact" w:val="720"/>
        <w:jc w:val="right"/>
      </w:trPr>
      <w:tc>
        <w:tcPr>
          <w:tcW w:w="2088" w:type="dxa"/>
          <w:vAlign w:val="bottom"/>
        </w:tcPr>
        <w:p w:rsidR="000A63C0" w:rsidRDefault="000A63C0">
          <w:pPr>
            <w:pStyle w:val="Strnka"/>
          </w:pPr>
        </w:p>
      </w:tc>
      <w:tc>
        <w:tcPr>
          <w:tcW w:w="288" w:type="dxa"/>
          <w:vAlign w:val="bottom"/>
        </w:tcPr>
        <w:p w:rsidR="000A63C0" w:rsidRDefault="000A63C0"/>
      </w:tc>
      <w:tc>
        <w:tcPr>
          <w:tcW w:w="8424" w:type="dxa"/>
          <w:vAlign w:val="bottom"/>
        </w:tcPr>
        <w:p w:rsidR="000A63C0" w:rsidRDefault="000A63C0" w:rsidP="00E750EF">
          <w:pPr>
            <w:pStyle w:val="Informannadpis"/>
          </w:pPr>
        </w:p>
      </w:tc>
    </w:tr>
    <w:tr w:rsidR="000A63C0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0A63C0" w:rsidRDefault="000A63C0">
          <w:pPr>
            <w:rPr>
              <w:sz w:val="10"/>
            </w:rPr>
          </w:pPr>
        </w:p>
      </w:tc>
      <w:tc>
        <w:tcPr>
          <w:tcW w:w="288" w:type="dxa"/>
        </w:tcPr>
        <w:p w:rsidR="000A63C0" w:rsidRDefault="000A63C0">
          <w:pPr>
            <w:rPr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:rsidR="000A63C0" w:rsidRDefault="000A63C0">
          <w:pPr>
            <w:rPr>
              <w:sz w:val="10"/>
            </w:rPr>
          </w:pPr>
        </w:p>
      </w:tc>
    </w:tr>
  </w:tbl>
  <w:p w:rsidR="000A63C0" w:rsidRDefault="000A63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E6EB78"/>
    <w:lvl w:ilvl="0">
      <w:start w:val="1"/>
      <w:numFmt w:val="bullet"/>
      <w:pStyle w:val="Seznamsodrkami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084D33B4"/>
    <w:multiLevelType w:val="hybridMultilevel"/>
    <w:tmpl w:val="71BA8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2745"/>
    <w:multiLevelType w:val="hybridMultilevel"/>
    <w:tmpl w:val="6230447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C2633"/>
    <w:multiLevelType w:val="hybridMultilevel"/>
    <w:tmpl w:val="5456CE5E"/>
    <w:lvl w:ilvl="0" w:tplc="A50437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6513"/>
    <w:multiLevelType w:val="hybridMultilevel"/>
    <w:tmpl w:val="8DE2A012"/>
    <w:lvl w:ilvl="0" w:tplc="9996BF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6D53"/>
    <w:multiLevelType w:val="hybridMultilevel"/>
    <w:tmpl w:val="C5FAB8AE"/>
    <w:lvl w:ilvl="0" w:tplc="7E1EE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F6A45"/>
    <w:multiLevelType w:val="multilevel"/>
    <w:tmpl w:val="0436C7FE"/>
    <w:lvl w:ilvl="0">
      <w:start w:val="1"/>
      <w:numFmt w:val="decimal"/>
      <w:pStyle w:val="slovanseznam1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slovanseznam21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slovanseznam31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slovanseznam41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slovanseznam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C4D2151"/>
    <w:multiLevelType w:val="hybridMultilevel"/>
    <w:tmpl w:val="EC1CB054"/>
    <w:lvl w:ilvl="0" w:tplc="B3E4C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530C7"/>
    <w:multiLevelType w:val="hybridMultilevel"/>
    <w:tmpl w:val="E396AB8E"/>
    <w:lvl w:ilvl="0" w:tplc="E45ADF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8303B"/>
    <w:multiLevelType w:val="hybridMultilevel"/>
    <w:tmpl w:val="C3BEFC70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A5C2F"/>
    <w:multiLevelType w:val="hybridMultilevel"/>
    <w:tmpl w:val="7472B85E"/>
    <w:lvl w:ilvl="0" w:tplc="3020A01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A1EA1"/>
    <w:multiLevelType w:val="hybridMultilevel"/>
    <w:tmpl w:val="02387048"/>
    <w:lvl w:ilvl="0" w:tplc="0405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325" w:hanging="360"/>
      </w:pPr>
    </w:lvl>
    <w:lvl w:ilvl="2" w:tplc="0405001B" w:tentative="1">
      <w:start w:val="1"/>
      <w:numFmt w:val="lowerRoman"/>
      <w:lvlText w:val="%3."/>
      <w:lvlJc w:val="right"/>
      <w:pPr>
        <w:ind w:left="7045" w:hanging="180"/>
      </w:pPr>
    </w:lvl>
    <w:lvl w:ilvl="3" w:tplc="0405000F" w:tentative="1">
      <w:start w:val="1"/>
      <w:numFmt w:val="decimal"/>
      <w:lvlText w:val="%4."/>
      <w:lvlJc w:val="left"/>
      <w:pPr>
        <w:ind w:left="7765" w:hanging="360"/>
      </w:pPr>
    </w:lvl>
    <w:lvl w:ilvl="4" w:tplc="04050019" w:tentative="1">
      <w:start w:val="1"/>
      <w:numFmt w:val="lowerLetter"/>
      <w:lvlText w:val="%5."/>
      <w:lvlJc w:val="left"/>
      <w:pPr>
        <w:ind w:left="8485" w:hanging="360"/>
      </w:pPr>
    </w:lvl>
    <w:lvl w:ilvl="5" w:tplc="0405001B" w:tentative="1">
      <w:start w:val="1"/>
      <w:numFmt w:val="lowerRoman"/>
      <w:lvlText w:val="%6."/>
      <w:lvlJc w:val="right"/>
      <w:pPr>
        <w:ind w:left="9205" w:hanging="180"/>
      </w:pPr>
    </w:lvl>
    <w:lvl w:ilvl="6" w:tplc="0405000F" w:tentative="1">
      <w:start w:val="1"/>
      <w:numFmt w:val="decimal"/>
      <w:lvlText w:val="%7."/>
      <w:lvlJc w:val="left"/>
      <w:pPr>
        <w:ind w:left="9925" w:hanging="360"/>
      </w:pPr>
    </w:lvl>
    <w:lvl w:ilvl="7" w:tplc="04050019" w:tentative="1">
      <w:start w:val="1"/>
      <w:numFmt w:val="lowerLetter"/>
      <w:lvlText w:val="%8."/>
      <w:lvlJc w:val="left"/>
      <w:pPr>
        <w:ind w:left="10645" w:hanging="360"/>
      </w:pPr>
    </w:lvl>
    <w:lvl w:ilvl="8" w:tplc="0405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2">
    <w:nsid w:val="6A3A74E9"/>
    <w:multiLevelType w:val="hybridMultilevel"/>
    <w:tmpl w:val="24203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A1B2C"/>
    <w:rsid w:val="000118B6"/>
    <w:rsid w:val="0002253F"/>
    <w:rsid w:val="00040C2F"/>
    <w:rsid w:val="00045D4B"/>
    <w:rsid w:val="00074A7A"/>
    <w:rsid w:val="00076F6F"/>
    <w:rsid w:val="000A2B1A"/>
    <w:rsid w:val="000A63C0"/>
    <w:rsid w:val="000A72E9"/>
    <w:rsid w:val="000D7B5E"/>
    <w:rsid w:val="000F7121"/>
    <w:rsid w:val="001632C3"/>
    <w:rsid w:val="00177D0A"/>
    <w:rsid w:val="001B4F5C"/>
    <w:rsid w:val="002177E8"/>
    <w:rsid w:val="002263A4"/>
    <w:rsid w:val="00236C25"/>
    <w:rsid w:val="0023757F"/>
    <w:rsid w:val="00277CD5"/>
    <w:rsid w:val="00282D5F"/>
    <w:rsid w:val="002F0C2F"/>
    <w:rsid w:val="00362759"/>
    <w:rsid w:val="0036324F"/>
    <w:rsid w:val="00393F43"/>
    <w:rsid w:val="003A1B2C"/>
    <w:rsid w:val="003E0CDA"/>
    <w:rsid w:val="003F7D28"/>
    <w:rsid w:val="00454BC4"/>
    <w:rsid w:val="004C4DBD"/>
    <w:rsid w:val="004D01E0"/>
    <w:rsid w:val="004F327C"/>
    <w:rsid w:val="004F680C"/>
    <w:rsid w:val="004F7ACE"/>
    <w:rsid w:val="0050736A"/>
    <w:rsid w:val="00562E3A"/>
    <w:rsid w:val="00572F80"/>
    <w:rsid w:val="00575A2B"/>
    <w:rsid w:val="00600061"/>
    <w:rsid w:val="00624343"/>
    <w:rsid w:val="006400B6"/>
    <w:rsid w:val="00676611"/>
    <w:rsid w:val="006A2005"/>
    <w:rsid w:val="006A3B2A"/>
    <w:rsid w:val="006E000A"/>
    <w:rsid w:val="006F2F7A"/>
    <w:rsid w:val="00701F18"/>
    <w:rsid w:val="00722306"/>
    <w:rsid w:val="007256CE"/>
    <w:rsid w:val="00726BCA"/>
    <w:rsid w:val="007455B7"/>
    <w:rsid w:val="00763CB4"/>
    <w:rsid w:val="0079204C"/>
    <w:rsid w:val="007A25CD"/>
    <w:rsid w:val="007A2ED7"/>
    <w:rsid w:val="007E39F1"/>
    <w:rsid w:val="007F1849"/>
    <w:rsid w:val="008326A2"/>
    <w:rsid w:val="00845E4D"/>
    <w:rsid w:val="008820DC"/>
    <w:rsid w:val="008E40E4"/>
    <w:rsid w:val="008F7DE7"/>
    <w:rsid w:val="00983E47"/>
    <w:rsid w:val="009E7EDF"/>
    <w:rsid w:val="00A01D7D"/>
    <w:rsid w:val="00A14074"/>
    <w:rsid w:val="00AA4C74"/>
    <w:rsid w:val="00AA6481"/>
    <w:rsid w:val="00AF7E45"/>
    <w:rsid w:val="00B1364C"/>
    <w:rsid w:val="00B70657"/>
    <w:rsid w:val="00B919E0"/>
    <w:rsid w:val="00BA7DFB"/>
    <w:rsid w:val="00BD2FA4"/>
    <w:rsid w:val="00BE4A52"/>
    <w:rsid w:val="00BE4F94"/>
    <w:rsid w:val="00BF4C43"/>
    <w:rsid w:val="00C03F4B"/>
    <w:rsid w:val="00C32C31"/>
    <w:rsid w:val="00CD31C0"/>
    <w:rsid w:val="00D05D3A"/>
    <w:rsid w:val="00D063A7"/>
    <w:rsid w:val="00D601BC"/>
    <w:rsid w:val="00D859BF"/>
    <w:rsid w:val="00DA2202"/>
    <w:rsid w:val="00DE04ED"/>
    <w:rsid w:val="00E1614C"/>
    <w:rsid w:val="00E25AD1"/>
    <w:rsid w:val="00E750EF"/>
    <w:rsid w:val="00E844FE"/>
    <w:rsid w:val="00ED2684"/>
    <w:rsid w:val="00ED6E0B"/>
    <w:rsid w:val="00F1019D"/>
    <w:rsid w:val="00F55717"/>
    <w:rsid w:val="00F73575"/>
    <w:rsid w:val="00F73DC4"/>
    <w:rsid w:val="00FB4A2A"/>
    <w:rsid w:val="00FC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uiPriority="1" w:qFormat="1"/>
    <w:lsdException w:name="List Number 2" w:uiPriority="1" w:qFormat="1"/>
    <w:lsdException w:name="List Number 3" w:uiPriority="18"/>
    <w:lsdException w:name="List Number 4" w:uiPriority="18"/>
    <w:lsdException w:name="List Number 5" w:uiPriority="18"/>
    <w:lsdException w:name="Title" w:semiHidden="0" w:uiPriority="2" w:unhideWhenUsed="0" w:qFormat="1"/>
    <w:lsdException w:name="Closing" w:qFormat="1"/>
    <w:lsdException w:name="Signature" w:uiPriority="9" w:qFormat="1"/>
    <w:lsdException w:name="Default Paragraph Font" w:uiPriority="1"/>
    <w:lsdException w:name="Subtitle" w:uiPriority="3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611"/>
  </w:style>
  <w:style w:type="paragraph" w:styleId="Nadpis1">
    <w:name w:val="heading 1"/>
    <w:basedOn w:val="Normln"/>
    <w:next w:val="Normln"/>
    <w:link w:val="Nadpis1Char"/>
    <w:uiPriority w:val="9"/>
    <w:qFormat/>
    <w:rsid w:val="0056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rsid w:val="00676611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rsid w:val="00676611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Zpat1">
    <w:name w:val="Zápatí1"/>
    <w:basedOn w:val="Normln"/>
    <w:link w:val="Znakzpat"/>
    <w:uiPriority w:val="99"/>
    <w:unhideWhenUsed/>
    <w:qFormat/>
    <w:rsid w:val="00676611"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Znakzpat">
    <w:name w:val="Znak zápatí"/>
    <w:basedOn w:val="Standardnpsmoodstavce"/>
    <w:link w:val="Zpat1"/>
    <w:uiPriority w:val="99"/>
    <w:rsid w:val="00676611"/>
    <w:rPr>
      <w:color w:val="EF4623" w:themeColor="accent1"/>
    </w:rPr>
  </w:style>
  <w:style w:type="paragraph" w:customStyle="1" w:styleId="Podtitul1">
    <w:name w:val="Podtitul1"/>
    <w:basedOn w:val="Normln"/>
    <w:next w:val="Normln"/>
    <w:link w:val="Znakpodtitulu"/>
    <w:uiPriority w:val="3"/>
    <w:unhideWhenUsed/>
    <w:qFormat/>
    <w:rsid w:val="00676611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fika">
    <w:name w:val="Grafika"/>
    <w:basedOn w:val="Normln"/>
    <w:uiPriority w:val="99"/>
    <w:rsid w:val="00676611"/>
    <w:pPr>
      <w:spacing w:after="80" w:line="240" w:lineRule="auto"/>
      <w:jc w:val="center"/>
    </w:pPr>
  </w:style>
  <w:style w:type="paragraph" w:customStyle="1" w:styleId="Zhlav1">
    <w:name w:val="Záhlaví1"/>
    <w:basedOn w:val="Normln"/>
    <w:link w:val="Znakzhlav"/>
    <w:uiPriority w:val="99"/>
    <w:qFormat/>
    <w:rsid w:val="00676611"/>
    <w:pPr>
      <w:spacing w:after="38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sid w:val="00676611"/>
    <w:rPr>
      <w:color w:val="404040" w:themeColor="text1" w:themeTint="BF"/>
      <w:sz w:val="20"/>
    </w:rPr>
  </w:style>
  <w:style w:type="table" w:customStyle="1" w:styleId="Mkatabulky1">
    <w:name w:val="Mřížka tabulky1"/>
    <w:basedOn w:val="Normlntabulka"/>
    <w:uiPriority w:val="59"/>
    <w:rsid w:val="00676611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rmannadpis">
    <w:name w:val="Informační nadpis"/>
    <w:basedOn w:val="Normln"/>
    <w:uiPriority w:val="2"/>
    <w:qFormat/>
    <w:rsid w:val="00676611"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Strnka">
    <w:name w:val="Stránka"/>
    <w:basedOn w:val="Normln"/>
    <w:next w:val="Normln"/>
    <w:uiPriority w:val="99"/>
    <w:unhideWhenUsed/>
    <w:qFormat/>
    <w:rsid w:val="00676611"/>
    <w:pPr>
      <w:spacing w:after="40" w:line="240" w:lineRule="auto"/>
    </w:pPr>
    <w:rPr>
      <w:color w:val="000000" w:themeColor="text1"/>
      <w:sz w:val="36"/>
    </w:rPr>
  </w:style>
  <w:style w:type="paragraph" w:customStyle="1" w:styleId="Titul">
    <w:name w:val="Titul"/>
    <w:basedOn w:val="Normln"/>
    <w:next w:val="Normln"/>
    <w:link w:val="Znaktitulu"/>
    <w:uiPriority w:val="2"/>
    <w:qFormat/>
    <w:rsid w:val="00676611"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naktitulu">
    <w:name w:val="Znak titulu"/>
    <w:basedOn w:val="Standardnpsmoodstavce"/>
    <w:link w:val="Titul"/>
    <w:uiPriority w:val="2"/>
    <w:rsid w:val="00676611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stupntext1">
    <w:name w:val="Zástupný text1"/>
    <w:basedOn w:val="Standardnpsmoodstavce"/>
    <w:uiPriority w:val="99"/>
    <w:semiHidden/>
    <w:rsid w:val="00676611"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rsid w:val="00676611"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sid w:val="00676611"/>
    <w:rPr>
      <w:rFonts w:ascii="Tahoma" w:hAnsi="Tahoma" w:cs="Tahoma"/>
      <w:sz w:val="16"/>
    </w:rPr>
  </w:style>
  <w:style w:type="character" w:customStyle="1" w:styleId="Siln1">
    <w:name w:val="Silné1"/>
    <w:basedOn w:val="Standardnpsmoodstavce"/>
    <w:uiPriority w:val="10"/>
    <w:qFormat/>
    <w:rsid w:val="00676611"/>
    <w:rPr>
      <w:b/>
      <w:bCs/>
    </w:rPr>
  </w:style>
  <w:style w:type="character" w:customStyle="1" w:styleId="Znakpodtitulu">
    <w:name w:val="Znak podtitulu"/>
    <w:basedOn w:val="Standardnpsmoodstavce"/>
    <w:link w:val="Podtitul1"/>
    <w:uiPriority w:val="3"/>
    <w:rsid w:val="00676611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Resum">
    <w:name w:val="Resumé"/>
    <w:basedOn w:val="Normln"/>
    <w:uiPriority w:val="3"/>
    <w:qFormat/>
    <w:rsid w:val="00676611"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Bezmezer1">
    <w:name w:val="Bez mezer1"/>
    <w:link w:val="Znakbezmezer"/>
    <w:uiPriority w:val="1"/>
    <w:unhideWhenUsed/>
    <w:qFormat/>
    <w:rsid w:val="00676611"/>
    <w:pPr>
      <w:spacing w:after="0" w:line="240" w:lineRule="auto"/>
    </w:pPr>
  </w:style>
  <w:style w:type="character" w:customStyle="1" w:styleId="Hypertextovodkaz1">
    <w:name w:val="Hypertextový odkaz1"/>
    <w:basedOn w:val="Standardnpsmoodstavce"/>
    <w:uiPriority w:val="99"/>
    <w:unhideWhenUsed/>
    <w:rsid w:val="00676611"/>
    <w:rPr>
      <w:color w:val="5F5F5F" w:themeColor="hyperlink"/>
      <w:u w:val="single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676611"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Znaknadpisu1">
    <w:name w:val="Znak nadpisu 1"/>
    <w:basedOn w:val="Standardnpsmoodstavce"/>
    <w:link w:val="Nadpis11"/>
    <w:uiPriority w:val="1"/>
    <w:rsid w:val="0067661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obsahu1">
    <w:name w:val="Nadpis obsahu1"/>
    <w:basedOn w:val="Nadpis11"/>
    <w:next w:val="Normln"/>
    <w:uiPriority w:val="39"/>
    <w:unhideWhenUsed/>
    <w:qFormat/>
    <w:rsid w:val="00676611"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Znaknadpisu2">
    <w:name w:val="Znak nadpisu 2"/>
    <w:basedOn w:val="Standardnpsmoodstavce"/>
    <w:link w:val="Nadpis21"/>
    <w:uiPriority w:val="1"/>
    <w:rsid w:val="0067661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itt1">
    <w:name w:val="Citát1"/>
    <w:basedOn w:val="Normln"/>
    <w:next w:val="Normln"/>
    <w:link w:val="Znakcittu"/>
    <w:uiPriority w:val="1"/>
    <w:unhideWhenUsed/>
    <w:qFormat/>
    <w:rsid w:val="00676611"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Znakcittu">
    <w:name w:val="Znak citátu"/>
    <w:basedOn w:val="Standardnpsmoodstavce"/>
    <w:link w:val="Citt1"/>
    <w:uiPriority w:val="1"/>
    <w:rsid w:val="00676611"/>
    <w:rPr>
      <w:i/>
      <w:iCs/>
      <w:color w:val="EF4623" w:themeColor="accent1"/>
      <w:kern w:val="20"/>
      <w:sz w:val="24"/>
    </w:rPr>
  </w:style>
  <w:style w:type="paragraph" w:customStyle="1" w:styleId="Podpis1">
    <w:name w:val="Podpis1"/>
    <w:basedOn w:val="Normln"/>
    <w:link w:val="Znakpodpisu"/>
    <w:uiPriority w:val="9"/>
    <w:unhideWhenUsed/>
    <w:qFormat/>
    <w:rsid w:val="00676611"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Znakpodpisu">
    <w:name w:val="Znak podpisu"/>
    <w:basedOn w:val="Standardnpsmoodstavce"/>
    <w:link w:val="Podpis1"/>
    <w:uiPriority w:val="9"/>
    <w:rsid w:val="00676611"/>
    <w:rPr>
      <w:color w:val="595959" w:themeColor="text1" w:themeTint="A6"/>
      <w:kern w:val="20"/>
    </w:rPr>
  </w:style>
  <w:style w:type="character" w:customStyle="1" w:styleId="Znakbezmezer">
    <w:name w:val="Znak bez mezer"/>
    <w:basedOn w:val="Standardnpsmoodstavce"/>
    <w:link w:val="Bezmezer1"/>
    <w:uiPriority w:val="1"/>
    <w:rsid w:val="00676611"/>
  </w:style>
  <w:style w:type="paragraph" w:customStyle="1" w:styleId="Seznamsodrkami">
    <w:name w:val="Seznam s odrážkami"/>
    <w:basedOn w:val="Normln"/>
    <w:uiPriority w:val="1"/>
    <w:unhideWhenUsed/>
    <w:qFormat/>
    <w:rsid w:val="00676611"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slovanseznam1">
    <w:name w:val="Číslovaný seznam1"/>
    <w:basedOn w:val="Normln"/>
    <w:uiPriority w:val="1"/>
    <w:unhideWhenUsed/>
    <w:qFormat/>
    <w:rsid w:val="00676611"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21">
    <w:name w:val="Číslovaný seznam 21"/>
    <w:basedOn w:val="Normln"/>
    <w:uiPriority w:val="1"/>
    <w:unhideWhenUsed/>
    <w:qFormat/>
    <w:rsid w:val="00676611"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31">
    <w:name w:val="Číslovaný seznam 31"/>
    <w:basedOn w:val="Normln"/>
    <w:uiPriority w:val="18"/>
    <w:unhideWhenUsed/>
    <w:rsid w:val="00676611"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41">
    <w:name w:val="Číslovaný seznam 41"/>
    <w:basedOn w:val="Normln"/>
    <w:uiPriority w:val="18"/>
    <w:unhideWhenUsed/>
    <w:rsid w:val="00676611"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51">
    <w:name w:val="Číslovaný seznam 51"/>
    <w:basedOn w:val="Normln"/>
    <w:uiPriority w:val="18"/>
    <w:unhideWhenUsed/>
    <w:rsid w:val="00676611"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ntabulka">
    <w:name w:val="Finanční tabulka"/>
    <w:basedOn w:val="Normlntabulka"/>
    <w:uiPriority w:val="99"/>
    <w:rsid w:val="00676611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sid w:val="00676611"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rsid w:val="00676611"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  <w:rsid w:val="00676611"/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sid w:val="00676611"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sid w:val="00676611"/>
    <w:rPr>
      <w:b/>
      <w:bCs/>
    </w:rPr>
  </w:style>
  <w:style w:type="table" w:customStyle="1" w:styleId="Svtlstnovn1">
    <w:name w:val="Světlé stínování1"/>
    <w:basedOn w:val="Normlntabulka"/>
    <w:uiPriority w:val="60"/>
    <w:rsid w:val="006766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tabulkydestkovslo">
    <w:name w:val="Text tabulky – desítkové číslo"/>
    <w:basedOn w:val="Normln"/>
    <w:uiPriority w:val="1"/>
    <w:qFormat/>
    <w:rsid w:val="00676611"/>
    <w:pPr>
      <w:tabs>
        <w:tab w:val="decimal" w:pos="869"/>
      </w:tabs>
      <w:spacing w:before="60" w:after="60" w:line="240" w:lineRule="auto"/>
    </w:pPr>
  </w:style>
  <w:style w:type="paragraph" w:customStyle="1" w:styleId="Texttabulky">
    <w:name w:val="Text tabulky"/>
    <w:basedOn w:val="Normln"/>
    <w:uiPriority w:val="1"/>
    <w:qFormat/>
    <w:rsid w:val="00676611"/>
    <w:pPr>
      <w:spacing w:before="60" w:after="60" w:line="240" w:lineRule="auto"/>
    </w:pPr>
  </w:style>
  <w:style w:type="paragraph" w:customStyle="1" w:styleId="Organizace">
    <w:name w:val="Organizace"/>
    <w:basedOn w:val="Normln"/>
    <w:uiPriority w:val="2"/>
    <w:qFormat/>
    <w:rsid w:val="00676611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2E3A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562E3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62E3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62E3A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62E3A"/>
    <w:rPr>
      <w:color w:val="5F5F5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77C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0EF"/>
  </w:style>
  <w:style w:type="paragraph" w:styleId="Zpat">
    <w:name w:val="footer"/>
    <w:basedOn w:val="Normln"/>
    <w:link w:val="Zpat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0EF"/>
  </w:style>
  <w:style w:type="paragraph" w:styleId="Odstavecseseznamem">
    <w:name w:val="List Paragraph"/>
    <w:basedOn w:val="Normln"/>
    <w:uiPriority w:val="34"/>
    <w:qFormat/>
    <w:rsid w:val="00A1407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1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B136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tenovickyborek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9\RedAndBlack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E6EB78"/>
    <w:lvl w:ilvl="0">
      <w:start w:val="1"/>
      <w:numFmt w:val="bullet"/>
      <w:pStyle w:val="Seznamsodrkami"/>
      <w:lvlText w:val="•"/>
      <w:lvlJc w:val="left"/>
      <w:pPr>
        <w:ind w:left="576" w:hanging="288"/>
      </w:pPr>
      <w:rPr>
        <w:rFonts w:ascii="Cambria" w:hAnsi="Cambria" w:hint="default"/>
        <w:color w:val="4F81BD" w:themeColor="accent1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465FB"/>
    <w:rsid w:val="00162850"/>
    <w:rsid w:val="00205F00"/>
    <w:rsid w:val="002165C1"/>
    <w:rsid w:val="009937E0"/>
    <w:rsid w:val="00C47600"/>
    <w:rsid w:val="00D465FB"/>
    <w:rsid w:val="00D66057"/>
    <w:rsid w:val="00FE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5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BEA21F950174353B0B52455D347333F">
    <w:name w:val="4BEA21F950174353B0B52455D347333F"/>
    <w:rsid w:val="002165C1"/>
  </w:style>
  <w:style w:type="paragraph" w:customStyle="1" w:styleId="7E8765AF52934124AA7D1F0B44FE6D8E">
    <w:name w:val="7E8765AF52934124AA7D1F0B44FE6D8E"/>
    <w:rsid w:val="002165C1"/>
  </w:style>
  <w:style w:type="paragraph" w:customStyle="1" w:styleId="39FFFCB747EF47068662560E0052198C">
    <w:name w:val="39FFFCB747EF47068662560E0052198C"/>
    <w:rsid w:val="002165C1"/>
  </w:style>
  <w:style w:type="paragraph" w:customStyle="1" w:styleId="5D598CF6C5784B5A8D9EF35F5032577B">
    <w:name w:val="5D598CF6C5784B5A8D9EF35F5032577B"/>
    <w:rsid w:val="002165C1"/>
  </w:style>
  <w:style w:type="paragraph" w:customStyle="1" w:styleId="701009C39CF84516B57486DA9B840A6A">
    <w:name w:val="701009C39CF84516B57486DA9B840A6A"/>
    <w:rsid w:val="002165C1"/>
  </w:style>
  <w:style w:type="paragraph" w:customStyle="1" w:styleId="BD8C8B5BE1B1432D9B28D75DB0F0F982">
    <w:name w:val="BD8C8B5BE1B1432D9B28D75DB0F0F982"/>
    <w:rsid w:val="002165C1"/>
  </w:style>
  <w:style w:type="paragraph" w:customStyle="1" w:styleId="A322A1D3ECF5474E9987B8689AB2BBED">
    <w:name w:val="A322A1D3ECF5474E9987B8689AB2BBED"/>
    <w:rsid w:val="002165C1"/>
  </w:style>
  <w:style w:type="paragraph" w:customStyle="1" w:styleId="Seznamsodrkami">
    <w:name w:val="Seznam s odrážkami"/>
    <w:basedOn w:val="Normln"/>
    <w:uiPriority w:val="1"/>
    <w:unhideWhenUsed/>
    <w:qFormat/>
    <w:rsid w:val="002165C1"/>
    <w:pPr>
      <w:numPr>
        <w:numId w:val="1"/>
      </w:numPr>
      <w:spacing w:before="40" w:after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67197FCA38E467DA3BFE9A450632C5D">
    <w:name w:val="767197FCA38E467DA3BFE9A450632C5D"/>
    <w:rsid w:val="002165C1"/>
  </w:style>
  <w:style w:type="paragraph" w:customStyle="1" w:styleId="7C764FB75EF74FF19D26EAA5D9EDD5A3">
    <w:name w:val="7C764FB75EF74FF19D26EAA5D9EDD5A3"/>
    <w:rsid w:val="002165C1"/>
  </w:style>
  <w:style w:type="paragraph" w:customStyle="1" w:styleId="8A93E68B0B714FDCB1F7150F7076D40A">
    <w:name w:val="8A93E68B0B714FDCB1F7150F7076D40A"/>
    <w:rsid w:val="002165C1"/>
  </w:style>
  <w:style w:type="paragraph" w:customStyle="1" w:styleId="C018161F27F8483FACA86DF289824088">
    <w:name w:val="C018161F27F8483FACA86DF289824088"/>
    <w:rsid w:val="002165C1"/>
  </w:style>
  <w:style w:type="paragraph" w:customStyle="1" w:styleId="2C084AC33D4D4C2D8719C7BF022FF711">
    <w:name w:val="2C084AC33D4D4C2D8719C7BF022FF711"/>
    <w:rsid w:val="002165C1"/>
  </w:style>
  <w:style w:type="paragraph" w:customStyle="1" w:styleId="68AE1FABB92746DA9DBE7D08240ACB41">
    <w:name w:val="68AE1FABB92746DA9DBE7D08240ACB41"/>
    <w:rsid w:val="002165C1"/>
  </w:style>
  <w:style w:type="paragraph" w:customStyle="1" w:styleId="DF874E5D2BE84A278411A7A861F13019">
    <w:name w:val="DF874E5D2BE84A278411A7A861F13019"/>
    <w:rsid w:val="002165C1"/>
  </w:style>
  <w:style w:type="paragraph" w:customStyle="1" w:styleId="A92244F8396145CAA012C1F29FC1699C">
    <w:name w:val="A92244F8396145CAA012C1F29FC1699C"/>
    <w:rsid w:val="002165C1"/>
  </w:style>
  <w:style w:type="character" w:customStyle="1" w:styleId="Siln1">
    <w:name w:val="Silné1"/>
    <w:basedOn w:val="Standardnpsmoodstavce"/>
    <w:uiPriority w:val="10"/>
    <w:qFormat/>
    <w:rsid w:val="002165C1"/>
    <w:rPr>
      <w:b/>
      <w:bCs/>
    </w:rPr>
  </w:style>
  <w:style w:type="paragraph" w:customStyle="1" w:styleId="88150ED4BE64463B9BF4AC526D61B1C9">
    <w:name w:val="88150ED4BE64463B9BF4AC526D61B1C9"/>
    <w:rsid w:val="002165C1"/>
  </w:style>
  <w:style w:type="paragraph" w:customStyle="1" w:styleId="7A2AB06B739447BE8653F8FD9189FE65">
    <w:name w:val="7A2AB06B739447BE8653F8FD9189FE65"/>
    <w:rsid w:val="002165C1"/>
  </w:style>
  <w:style w:type="paragraph" w:customStyle="1" w:styleId="FEB7B77273E145339AFE06049E0DFC86">
    <w:name w:val="FEB7B77273E145339AFE06049E0DFC86"/>
    <w:rsid w:val="002165C1"/>
  </w:style>
  <w:style w:type="paragraph" w:customStyle="1" w:styleId="53AB4C63DBAA41828BD4A94AA98239FD">
    <w:name w:val="53AB4C63DBAA41828BD4A94AA98239FD"/>
    <w:rsid w:val="002165C1"/>
  </w:style>
  <w:style w:type="paragraph" w:customStyle="1" w:styleId="8C23DE421B84473D92EC4808344F128D">
    <w:name w:val="8C23DE421B84473D92EC4808344F128D"/>
    <w:rsid w:val="002165C1"/>
  </w:style>
  <w:style w:type="paragraph" w:customStyle="1" w:styleId="9F9D2013F9F24B5EACB887201D7C7F19">
    <w:name w:val="9F9D2013F9F24B5EACB887201D7C7F19"/>
    <w:rsid w:val="002165C1"/>
  </w:style>
  <w:style w:type="paragraph" w:customStyle="1" w:styleId="9B39D3E87A6F400BA3B693DAAC906887">
    <w:name w:val="9B39D3E87A6F400BA3B693DAAC906887"/>
    <w:rsid w:val="002165C1"/>
  </w:style>
  <w:style w:type="paragraph" w:customStyle="1" w:styleId="7AC89763F63B49ACAC4EA84D56C0B71C">
    <w:name w:val="7AC89763F63B49ACAC4EA84D56C0B71C"/>
    <w:rsid w:val="002165C1"/>
  </w:style>
  <w:style w:type="paragraph" w:customStyle="1" w:styleId="EBF9011FEF944AFD8ABBF98F345D6D93">
    <w:name w:val="EBF9011FEF944AFD8ABBF98F345D6D93"/>
    <w:rsid w:val="002165C1"/>
  </w:style>
  <w:style w:type="paragraph" w:customStyle="1" w:styleId="016119C7DBE441638A2FCEA83A2EFE92">
    <w:name w:val="016119C7DBE441638A2FCEA83A2EFE92"/>
    <w:rsid w:val="002165C1"/>
  </w:style>
  <w:style w:type="paragraph" w:customStyle="1" w:styleId="9242544052154CFD905BEF7878365C13">
    <w:name w:val="9242544052154CFD905BEF7878365C13"/>
    <w:rsid w:val="002165C1"/>
  </w:style>
  <w:style w:type="paragraph" w:customStyle="1" w:styleId="842F2F1ADB0B4C44898A60BCE3E10274">
    <w:name w:val="842F2F1ADB0B4C44898A60BCE3E10274"/>
    <w:rsid w:val="00D465FB"/>
  </w:style>
  <w:style w:type="paragraph" w:customStyle="1" w:styleId="937AB2DA7C5E49BAB029BEE3910695DF">
    <w:name w:val="937AB2DA7C5E49BAB029BEE3910695DF"/>
    <w:rsid w:val="00FE27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Plán rozvoje sportu obce Štěnovický Borek byl schválen zastupitelstvem obce dne 28.01.2022 usnesením č.US:1/2/2022.</Abstract>
  <CompanyAddress>Sídlo : Štěnovický Borek čp.28
psč: 332 09, okr. Plzeň-město </CompanyAddress>
  <CompanyPhone>377 916 492</CompanyPhone>
  <CompanyFax/>
  <CompanyEmail>E-mail : info@stenovickyborek.cz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CD64-FC64-44B9-8838-FFB3A1EC4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3A1C2-C521-450F-B9B4-6BC688DA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RedAndBlackReport</Template>
  <TotalTime>757</TotalTime>
  <Pages>12</Pages>
  <Words>3385</Words>
  <Characters>19975</Characters>
  <Application>Microsoft Office Word</Application>
  <DocSecurity>0</DocSecurity>
  <Lines>166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Plán rozvoje sportu                2022-2026</vt:lpstr>
      <vt:lpstr/>
    </vt:vector>
  </TitlesOfParts>
  <Company>Obec Štěnovický Borek</Company>
  <LinksUpToDate>false</LinksUpToDate>
  <CharactersWithSpaces>23314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rozvoje sportu                2022-2026</dc:title>
  <dc:subject/>
  <dc:creator>ALBL Zdeněk</dc:creator>
  <cp:keywords/>
  <dc:description/>
  <cp:lastModifiedBy>Uživatel systému Windows</cp:lastModifiedBy>
  <cp:revision>18</cp:revision>
  <cp:lastPrinted>2022-01-19T09:49:00Z</cp:lastPrinted>
  <dcterms:created xsi:type="dcterms:W3CDTF">2022-01-18T07:59:00Z</dcterms:created>
  <dcterms:modified xsi:type="dcterms:W3CDTF">2022-03-23T19:01:00Z</dcterms:modified>
  <cp:contentStatus>Web : stenovickyborek.cz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